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71" w:rsidRDefault="00CA727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A7271" w:rsidRDefault="00BD5EE8">
      <w:pPr>
        <w:widowControl w:val="0"/>
        <w:tabs>
          <w:tab w:val="left" w:pos="-284"/>
        </w:tabs>
        <w:spacing w:after="0" w:line="240" w:lineRule="auto"/>
        <w:ind w:left="-284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Аннотация к рабочей программе по предмету «Литература»</w:t>
      </w:r>
    </w:p>
    <w:p w:rsidR="00CA7271" w:rsidRDefault="00CA7271">
      <w:pPr>
        <w:pStyle w:val="Standard"/>
        <w:tabs>
          <w:tab w:val="left" w:pos="360"/>
        </w:tabs>
        <w:jc w:val="both"/>
        <w:rPr>
          <w:rFonts w:ascii="Liberation Serif" w:hAnsi="Liberation Serif"/>
          <w:b/>
        </w:rPr>
      </w:pPr>
    </w:p>
    <w:p w:rsidR="00CA7271" w:rsidRDefault="00BD5EE8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Рабочая программа учебного предмета «Литература»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CA7271" w:rsidRDefault="00BD5EE8">
      <w:pPr>
        <w:widowControl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«Литература» для 5-9 </w:t>
      </w:r>
      <w:r>
        <w:rPr>
          <w:rFonts w:ascii="Liberation Serif" w:hAnsi="Liberation Serif" w:cs="Times New Roman"/>
          <w:sz w:val="24"/>
          <w:szCs w:val="24"/>
        </w:rPr>
        <w:t xml:space="preserve">классов </w:t>
      </w:r>
      <w:r>
        <w:rPr>
          <w:rFonts w:ascii="Liberation Serif" w:eastAsia="Times New Roman" w:hAnsi="Liberation Serif" w:cs="Times New Roman"/>
          <w:sz w:val="24"/>
          <w:szCs w:val="24"/>
        </w:rPr>
        <w:t>составлена на основании   следующих нормативно-правовых документов и материалов:</w:t>
      </w:r>
    </w:p>
    <w:p w:rsidR="00CA7271" w:rsidRDefault="00BD5EE8">
      <w:pPr>
        <w:pStyle w:val="af7"/>
        <w:widowControl w:val="0"/>
        <w:numPr>
          <w:ilvl w:val="0"/>
          <w:numId w:val="1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</w:t>
      </w:r>
      <w:r w:rsidR="00887C93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№ 273-ФЗ (п.6 ст.28);</w:t>
      </w:r>
    </w:p>
    <w:p w:rsidR="00CA7271" w:rsidRDefault="00BD5EE8">
      <w:pPr>
        <w:pStyle w:val="af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CA7271" w:rsidRDefault="00BD5EE8">
      <w:pPr>
        <w:pStyle w:val="af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:rsidR="00CA7271" w:rsidRDefault="00BD5EE8">
      <w:pPr>
        <w:pStyle w:val="af7"/>
        <w:numPr>
          <w:ilvl w:val="0"/>
          <w:numId w:val="15"/>
        </w:numPr>
        <w:spacing w:after="0" w:line="240" w:lineRule="auto"/>
        <w:ind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рабочей программы по литературе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CA7271" w:rsidRDefault="00BD5EE8">
      <w:pPr>
        <w:pStyle w:val="af7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>примерной рабочей программы «Литература» В.Я. Коровиной 5-9 классы. М.:  Просвещение.</w:t>
      </w:r>
    </w:p>
    <w:p w:rsidR="00CA7271" w:rsidRDefault="00BD5EE8">
      <w:pPr>
        <w:pStyle w:val="210"/>
        <w:ind w:left="72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Цели изучения учебного предмета «Литература» в основной школе: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b/>
        </w:rPr>
        <w:t xml:space="preserve">   </w:t>
      </w:r>
      <w:r>
        <w:rPr>
          <w:b/>
        </w:rPr>
        <w:tab/>
        <w:t xml:space="preserve"> </w:t>
      </w:r>
      <w:r>
        <w:rPr>
          <w:rFonts w:ascii="Liberation Serif" w:hAnsi="Liberation Serif"/>
          <w:sz w:val="24"/>
          <w:szCs w:val="24"/>
        </w:rPr>
        <w:t>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 постепенно  усложняются  от 5 по 9 классу.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Задачи, связанные с осознанием значимости чтения и изучения   литературы  для  дальнейшего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Задачи, связанные с воспитанием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</w:t>
      </w:r>
      <w:r>
        <w:rPr>
          <w:rFonts w:ascii="Liberation Serif" w:hAnsi="Liberation Serif"/>
          <w:sz w:val="24"/>
          <w:szCs w:val="24"/>
        </w:rPr>
        <w:lastRenderedPageBreak/>
        <w:t xml:space="preserve">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CA7271" w:rsidRDefault="00CA7271">
      <w:pPr>
        <w:spacing w:after="0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учётом  программы воспитания </w:t>
      </w:r>
      <w:r w:rsidR="006A39B5">
        <w:rPr>
          <w:rStyle w:val="CharAttribute512"/>
          <w:rFonts w:ascii="Liberation Serif" w:eastAsia="№Е" w:hAnsi="Liberation Serif"/>
          <w:sz w:val="24"/>
        </w:rPr>
        <w:t>МБОУ г. Мценска «Средняя школа № 9»</w:t>
      </w:r>
      <w:r>
        <w:rPr>
          <w:rFonts w:ascii="Liberation Serif" w:hAnsi="Liberation Serif"/>
          <w:sz w:val="24"/>
          <w:szCs w:val="24"/>
        </w:rPr>
        <w:t>, в рабочей программе отражается реализация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CA7271" w:rsidRDefault="00BD5EE8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CA7271" w:rsidRDefault="00BD5EE8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CA7271" w:rsidRDefault="00BD5EE8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CA7271" w:rsidRDefault="00BD5EE8">
      <w:pPr>
        <w:pStyle w:val="af7"/>
        <w:numPr>
          <w:ilvl w:val="0"/>
          <w:numId w:val="16"/>
        </w:num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Учебным планом на изучение русского языка отводится 732 часа.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Программа реализуется:</w:t>
      </w:r>
      <w:r>
        <w:rPr>
          <w:rFonts w:ascii="Liberation Serif" w:hAnsi="Liberation Serif"/>
          <w:sz w:val="24"/>
          <w:szCs w:val="24"/>
        </w:rPr>
        <w:tab/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5 класса в объеме 102 часа в год, 3 часа в неделю;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6 класса в объеме 102 часов в год, 3 часа в неделю;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7 класса в объеме </w:t>
      </w:r>
      <w:r w:rsidR="0053046A">
        <w:rPr>
          <w:rFonts w:ascii="Liberation Serif" w:hAnsi="Liberation Serif"/>
          <w:sz w:val="24"/>
          <w:szCs w:val="24"/>
        </w:rPr>
        <w:t>68</w:t>
      </w:r>
      <w:r>
        <w:rPr>
          <w:rFonts w:ascii="Liberation Serif" w:hAnsi="Liberation Serif"/>
          <w:sz w:val="24"/>
          <w:szCs w:val="24"/>
        </w:rPr>
        <w:t xml:space="preserve"> часов в год, 2 часа в неделю;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8 класса в объеме  </w:t>
      </w:r>
      <w:r w:rsidR="0053046A">
        <w:rPr>
          <w:rFonts w:ascii="Liberation Serif" w:hAnsi="Liberation Serif"/>
          <w:sz w:val="24"/>
          <w:szCs w:val="24"/>
        </w:rPr>
        <w:t>68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часов в год, 2 часа в неделю;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9 класса в объеме 102 часа в год, 3 часов в неделю.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Для реализации программы используется учебно-методический комплекс: 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Коровина  В.Я.  Литература.  5  класс.  Учеб. для  общеобразоват.  учреждений   в 2ч./В.Я. Коровина, В.П. Журавлев, В.И. Коровин. –М.: Просвещение. 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Литература. 6 класс. Учеб. для общеобразоват. организаций. В 2ч./ (В.П. Полухина, В.Я. Коровина, В. П. Журавлев.); под ред. В.Я. Коровиной. - 10-е изд. - М.: Просвещение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Коровина  В.Я.  Литература.  7  класс.  Учеб.  для  общеобразоват.  учреждений   в 2ч./ В.Я. Коровина,  В.П. Журавлев, В.И. Коровин. – М.: Просвещение.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Литература в 2 частях, 8 класс В.Я. Коровина, В.П. Журавлёв, В.И. Коровин. «Просвещение».</w:t>
      </w:r>
    </w:p>
    <w:p w:rsidR="00CA7271" w:rsidRDefault="00BD5EE8">
      <w:p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Литература. 9 класс. Учеб. для общеобразоват. организаций. В 2ч./ (В.Я. Коровина, В. П. Журавлев.); под ред. В.Я. Коровиной. - М.: Просвещение.</w:t>
      </w:r>
    </w:p>
    <w:p w:rsidR="00CA7271" w:rsidRDefault="00BD5EE8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</w:t>
      </w:r>
    </w:p>
    <w:p w:rsidR="00CA7271" w:rsidRDefault="00BD5EE8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Планируемые результаты   освоения учебного предмета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CA7271" w:rsidRDefault="00CA727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Личностные результаты обучения</w:t>
      </w:r>
    </w:p>
    <w:p w:rsidR="00CA7271" w:rsidRDefault="00BD5EE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 принятыми  в 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позитив- 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Гражданского воспитания: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 активное участие в школьном самоуправлении; готовность к участию в гуманитарной деятельно сти  (помощь людям, нуждающимся в ней).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Патриотического воспитания:</w:t>
      </w:r>
    </w:p>
    <w:p w:rsidR="00CA7271" w:rsidRDefault="00BD5EE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 русской  и  зарубежной  литературы, а также литератур народов РФ; ценностное отношение к достижениям своей Родины — России, к науке, искусству, спорту, технологиям, боевым подвигам и трудовым достижениям наро- 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CA7271" w:rsidRDefault="00CA727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A7271" w:rsidRDefault="00CA727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Духовно-нравственного воспитания:</w:t>
      </w:r>
    </w:p>
    <w:p w:rsidR="00CA7271" w:rsidRDefault="00BD5EE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моральные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</w:t>
      </w:r>
      <w:r>
        <w:rPr>
          <w:rFonts w:ascii="Liberation Serif" w:hAnsi="Liberation Serif"/>
          <w:sz w:val="24"/>
          <w:szCs w:val="24"/>
        </w:rPr>
        <w:lastRenderedPageBreak/>
        <w:t>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Эстетического воспитания:</w:t>
      </w:r>
    </w:p>
    <w:p w:rsidR="00CA7271" w:rsidRDefault="00BD5EE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Восприимчивость   к   разным   видам   искусства, традициям и творчеству своего и других народов, понимание эмоционального воздействия искусства, в том числе изучаемых литератур- 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ре- 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 умение принимать себя и других, не осуждая; 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 сформирование навыка рефлексии, признание своего права на ошибку и такого же права другого человека с оценкой поступков литературных героев. 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Трудового воспитания:</w:t>
      </w:r>
    </w:p>
    <w:p w:rsidR="00CA7271" w:rsidRDefault="00BD5EE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Установка на активное участие в решении практических за- дач (в рамках семьи, школы, города, края) технологической и социальной направленности, способность инициировать, пла- 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 с  деятельностью  героев на страницах литературных произведений;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Экологического воспитания: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природ- ной, технологической и социальной сред; готовность к участию в практической деятельности экологической направленности.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Ценности научного познания: </w:t>
      </w:r>
    </w:p>
    <w:p w:rsidR="00CA7271" w:rsidRDefault="00BD5EE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овладение  основными  навыками  исследовательской  деятельности с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CA7271" w:rsidRDefault="00BD5EE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произведений;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понятия- ми, терминами и представлениями в области концепции устойчивого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A7271" w:rsidRDefault="00BD5EE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</w:p>
    <w:p w:rsidR="00CA7271" w:rsidRDefault="00CA727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Метапредметные   результаты обучения</w:t>
      </w: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 класс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 Овладение универсальными познавательными действиями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lastRenderedPageBreak/>
        <w:t>Работа с информацией</w:t>
      </w:r>
      <w:r>
        <w:rPr>
          <w:rFonts w:ascii="Liberation Serif" w:hAnsi="Liberation Serif"/>
          <w:sz w:val="24"/>
          <w:szCs w:val="24"/>
        </w:rPr>
        <w:t>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 необходимость применения групповых форм взаимодействия при решении поставленной задачи;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>
        <w:rPr>
          <w:rFonts w:ascii="Liberation Serif" w:hAnsi="Liberation Serif"/>
          <w:i/>
          <w:sz w:val="24"/>
          <w:szCs w:val="24"/>
        </w:rPr>
        <w:t>Овладение универсальными регулятивными действиями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  <w:r>
        <w:rPr>
          <w:rFonts w:ascii="Liberation Serif" w:hAnsi="Liberation Serif"/>
          <w:sz w:val="24"/>
          <w:szCs w:val="24"/>
        </w:rPr>
        <w:t xml:space="preserve"> 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ли- 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</w:t>
      </w:r>
      <w:r>
        <w:rPr>
          <w:rFonts w:ascii="Liberation Serif" w:hAnsi="Liberation Serif"/>
          <w:sz w:val="24"/>
          <w:szCs w:val="24"/>
        </w:rPr>
        <w:lastRenderedPageBreak/>
        <w:t>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 та перед группой.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на- ходить позитивное в произошедшей ситуации; вносить коррективы в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 класс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1.Овладение универсальными познавательными действиями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</w:t>
      </w:r>
      <w:r>
        <w:rPr>
          <w:rFonts w:ascii="Liberation Serif" w:hAnsi="Liberation Serif"/>
          <w:sz w:val="24"/>
          <w:szCs w:val="24"/>
        </w:rPr>
        <w:lastRenderedPageBreak/>
        <w:t>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i/>
          <w:sz w:val="24"/>
          <w:szCs w:val="24"/>
        </w:rPr>
        <w:t xml:space="preserve">.Овладение универсальными коммуникативными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подчиняться.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</w:t>
      </w:r>
      <w:r>
        <w:rPr>
          <w:rFonts w:ascii="Liberation Serif" w:hAnsi="Liberation Serif"/>
          <w:sz w:val="24"/>
          <w:szCs w:val="24"/>
        </w:rPr>
        <w:t>: 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</w:t>
      </w:r>
      <w:r>
        <w:rPr>
          <w:rFonts w:ascii="Liberation Serif" w:hAnsi="Liberation Serif"/>
          <w:sz w:val="24"/>
          <w:szCs w:val="24"/>
        </w:rPr>
        <w:lastRenderedPageBreak/>
        <w:t>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 та перед группой.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 класс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1.Овладение универсальными познавательными действиями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</w:t>
      </w:r>
      <w:r>
        <w:rPr>
          <w:rFonts w:ascii="Liberation Serif" w:hAnsi="Liberation Serif"/>
          <w:sz w:val="24"/>
          <w:szCs w:val="24"/>
        </w:rPr>
        <w:lastRenderedPageBreak/>
        <w:t>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регулятивными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</w:t>
      </w:r>
      <w:r>
        <w:rPr>
          <w:rFonts w:ascii="Liberation Serif" w:hAnsi="Liberation Serif"/>
          <w:sz w:val="24"/>
          <w:szCs w:val="24"/>
        </w:rPr>
        <w:lastRenderedPageBreak/>
        <w:t>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 та перед группой.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</w:t>
      </w:r>
      <w:r>
        <w:rPr>
          <w:rFonts w:ascii="Liberation Serif" w:hAnsi="Liberation Serif"/>
          <w:sz w:val="24"/>
          <w:szCs w:val="24"/>
        </w:rPr>
        <w:lastRenderedPageBreak/>
        <w:t>других, не осуждая; проявлять открытость себе и другим; осознавать невозможность контролировать всё вокруг.</w:t>
      </w: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 Овладение универсальными учебными познавательными действиями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A7271" w:rsidRDefault="00CA727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A7271" w:rsidRDefault="00CA727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i/>
          <w:sz w:val="24"/>
          <w:szCs w:val="24"/>
        </w:rPr>
        <w:t xml:space="preserve">.Овладение универсальными регулятивными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  <w:t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ли- 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 та перед группой.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</w:t>
      </w:r>
      <w:r>
        <w:rPr>
          <w:rFonts w:ascii="Liberation Serif" w:hAnsi="Liberation Serif"/>
          <w:sz w:val="24"/>
          <w:szCs w:val="24"/>
        </w:rPr>
        <w:lastRenderedPageBreak/>
        <w:t xml:space="preserve">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1. Овладение универсальными учебными познавательными действиями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Базовые логические действия: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Работа с информацией: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</w:t>
      </w:r>
      <w:r>
        <w:rPr>
          <w:rFonts w:ascii="Liberation Serif" w:hAnsi="Liberation Serif"/>
          <w:sz w:val="24"/>
          <w:szCs w:val="24"/>
        </w:rPr>
        <w:lastRenderedPageBreak/>
        <w:t>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3.Овладение универсальными регулятивными действиями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Общение: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 та перед группой.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Самоорганизация: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Самоконтроль: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Эмоциональный интеллект:</w:t>
      </w:r>
    </w:p>
    <w:p w:rsidR="00CA7271" w:rsidRDefault="00BD5EE8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A7271" w:rsidRDefault="00BD5EE8">
      <w:pPr>
        <w:spacing w:after="0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Предметные результаты обучения</w:t>
      </w: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 класс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Иметь начальные представления об общечеловеческой ценности литературы и её  роли  в  воспитании  любви  к  Родине и дружбы между народами Российской Федерации;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понимать, что литература — это вид искусства и что художественный текст отличается от текста научного, делового, публицистического;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элементарными умениями воспринимать, анализировать, интерпретировать и оценивать прочитанные произведения: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 сопоставлять темы и сюжеты произведений, образы персонажей;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учё-том возраста, литературного развития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выразительно читать, в том числе наизусть (не менее 5 поэтических произведений, не         выученных ранее), передавая лич ное отношение к произведению (с учётом литературного разви-тия и индивидуальных особенностей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 вать вопросы к тексту;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начальными умениями интерпретации и оценки текстуально изученных произведений фольклора и литературы;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начальными   умениями   использовать  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CA7271" w:rsidRDefault="00CA727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 класс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произведения, их фрагменты, образы персонажей, сюжеты разных литературны произведений, темы, проблемы, жанры (с учётом возраста и литературного развития обучающихся); </w:t>
      </w:r>
      <w:r>
        <w:rPr>
          <w:rFonts w:ascii="Liberation Serif" w:hAnsi="Liberation Serif"/>
          <w:sz w:val="24"/>
          <w:szCs w:val="24"/>
        </w:rPr>
        <w:lastRenderedPageBreak/>
        <w:t>сопоставлять с помощью учителя изученные и самостоятельно прочитанные  произведения художественной  литературы с произведениями других видов искусства (живопись, музы- ка, театр, кино);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пересказывать прочитанное произведение, используя подробный, сжатый, выборочный, творческий  пересказ,  отвечать на вопросы по прочитанному произведению и с помощью учите- ля формулировать вопросы к тексту; участвовать в беседе и диалоге о прочитанном произведении, давать аргументированную оценку прочитанному; создавать устные и письменные высказывания разных жанров (объёмом не менее 100 слов), писать сочинение-рассуж- дение по заданной теме с опорой на прочитанные произведения, аннотацию, отзыв; владеть умениями интерпретации и оценки текстуально изученных  произведений  фольклора,  древнерусской, 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развивать умение  использовать  словари  и 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CA7271" w:rsidRDefault="00CA727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 класс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 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 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ком- 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изобразительно-вы- разительные средства, характерные для творческой манеры писателя, определять их художественные функции; 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</w:t>
      </w:r>
      <w:r>
        <w:rPr>
          <w:rFonts w:ascii="Liberation Serif" w:hAnsi="Liberation Serif"/>
          <w:sz w:val="24"/>
          <w:szCs w:val="24"/>
        </w:rPr>
        <w:lastRenderedPageBreak/>
        <w:t>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 6  выделять в произведениях элементы художественной формы и обнаруживать связи между ними;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литератур- но-творческой работы на самостоятельно или под руководством учителя выбранную литературную или публицистическую тему;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понимать важность чтения и изучения произведений фольклора и художественной литературы для     самостоятельного познания мира, развития собственных эмоциональных и эстетических впечатлений;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коллективной и индивидуальной проектной или исследовательской деятельности и публично представлять полученные результаты; развивать умение  использовать  энциклопедии, 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CA7271" w:rsidRDefault="00CA727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 анализировать произведение в единстве формы и </w:t>
      </w:r>
      <w:r>
        <w:rPr>
          <w:rFonts w:ascii="Liberation Serif" w:hAnsi="Liberation Serif"/>
          <w:sz w:val="24"/>
          <w:szCs w:val="24"/>
        </w:rPr>
        <w:lastRenderedPageBreak/>
        <w:t>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про- 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про- 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выделять в произведениях элементы художественной формы и обнаруживать связи между    ними; определять родо-жанровую специфику изученного художественного произведения;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сопоставлять произведения, их фрагменты, образы персонжей, литературные явления и факты, сюжеты разных литературных произведений, темы, проблемы, жанры, художе- ственные приёмы, эпизоды текста, особенности языка;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</w:t>
      </w:r>
      <w:r>
        <w:rPr>
          <w:rFonts w:ascii="Liberation Serif" w:hAnsi="Liberation Serif"/>
          <w:sz w:val="24"/>
          <w:szCs w:val="24"/>
        </w:rPr>
        <w:lastRenderedPageBreak/>
        <w:t>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интерпретировать и   оценивать   текстуально  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планировать своё досуговое чтение, обогащать свой литературный кругозор по рекомендациям учите- ля и сверстников,  а  также  проверенных  интернет-ресурсов, в том числе за счёт произведений современной литературы;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самостоятельно использовать   энциклопедии,   словари и справочники, в том числе в электронной форме; пользоваться электронными библиотеками и подбирать в Интернете прове- ренные источники для выполнения учебных задач; применять ИКТ, соблюдая правила информационной безопасности.</w:t>
      </w:r>
    </w:p>
    <w:p w:rsidR="00CA7271" w:rsidRDefault="00CA7271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A7271" w:rsidRDefault="00BD5EE8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Понимать духовно-нравственную и культурноэстетическую ценность литературы, осознавать её роль в формировании гражданственности и  патриотизма,  уважения  к  своей  Родине и её героической истории, укреплении единства многонационального народа Российской Федерации;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 с 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стиля,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</w:t>
      </w:r>
      <w:r>
        <w:rPr>
          <w:rFonts w:ascii="Liberation Serif" w:hAnsi="Liberation Serif"/>
          <w:sz w:val="24"/>
          <w:szCs w:val="24"/>
        </w:rPr>
        <w:lastRenderedPageBreak/>
        <w:t>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де- 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рассматривать изученные и самостоятельно прочитанные произведения в рамках историко 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сопоставлять произведения, их фрагменты (с учётом внутри- 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 публицистическую тему, применяя различные виды цитирования;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самостоятельно интерпретировать и оценивать текстуально изученные и самостоятельно      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A7271" w:rsidRDefault="00BD5EE8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 самостоятельно планировать своё досуговое чтение, обогащать свой литературный кругозор по рекомендациям учите- ля и  </w:t>
      </w:r>
      <w:r>
        <w:rPr>
          <w:rFonts w:ascii="Liberation Serif" w:hAnsi="Liberation Serif"/>
          <w:sz w:val="24"/>
          <w:szCs w:val="24"/>
        </w:rPr>
        <w:lastRenderedPageBreak/>
        <w:t>сверстников,  а  также  проверенных  интернет-ресурсов, в том числе за счёт произведений современной литературы; участвовать в коллективной и индивидуальной проект- ной и исследовательской деятельности и уметь публично презентовать полученные результаты;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при- менять ИКТ, соблюдая правила информационной безопасности.</w:t>
      </w:r>
    </w:p>
    <w:p w:rsidR="00CA7271" w:rsidRDefault="00CA727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A7271" w:rsidRDefault="00CA7271">
      <w:pPr>
        <w:spacing w:after="0"/>
        <w:rPr>
          <w:rFonts w:ascii="Liberation Serif" w:hAnsi="Liberation Serif"/>
          <w:sz w:val="24"/>
          <w:szCs w:val="24"/>
        </w:rPr>
      </w:pPr>
    </w:p>
    <w:p w:rsidR="00CA7271" w:rsidRDefault="00CA727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CA7271" w:rsidRDefault="00CA7271">
      <w:pPr>
        <w:pStyle w:val="af7"/>
        <w:shd w:val="clear" w:color="auto" w:fill="FFFFFF"/>
        <w:jc w:val="both"/>
        <w:rPr>
          <w:rFonts w:ascii="Liberation Serif" w:eastAsia="Calibri" w:hAnsi="Liberation Serif"/>
          <w:b/>
          <w:bCs/>
          <w:spacing w:val="-1"/>
          <w:sz w:val="24"/>
          <w:szCs w:val="24"/>
        </w:rPr>
      </w:pPr>
    </w:p>
    <w:p w:rsidR="00CA7271" w:rsidRDefault="00CA7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A7271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71" w:rsidRDefault="00BD5EE8">
      <w:pPr>
        <w:spacing w:after="0" w:line="240" w:lineRule="auto"/>
      </w:pPr>
      <w:r>
        <w:separator/>
      </w:r>
    </w:p>
  </w:endnote>
  <w:endnote w:type="continuationSeparator" w:id="0">
    <w:p w:rsidR="00CA7271" w:rsidRDefault="00BD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71" w:rsidRDefault="00BD5EE8">
      <w:pPr>
        <w:spacing w:after="0" w:line="240" w:lineRule="auto"/>
      </w:pPr>
      <w:r>
        <w:separator/>
      </w:r>
    </w:p>
  </w:footnote>
  <w:footnote w:type="continuationSeparator" w:id="0">
    <w:p w:rsidR="00CA7271" w:rsidRDefault="00BD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0B9"/>
    <w:multiLevelType w:val="hybridMultilevel"/>
    <w:tmpl w:val="92BEF584"/>
    <w:lvl w:ilvl="0" w:tplc="8438C21A">
      <w:start w:val="1"/>
      <w:numFmt w:val="decimal"/>
      <w:lvlText w:val="%1."/>
      <w:lvlJc w:val="left"/>
      <w:pPr>
        <w:ind w:left="720" w:hanging="360"/>
      </w:pPr>
    </w:lvl>
    <w:lvl w:ilvl="1" w:tplc="079069E4">
      <w:start w:val="1"/>
      <w:numFmt w:val="lowerLetter"/>
      <w:lvlText w:val="%2."/>
      <w:lvlJc w:val="left"/>
      <w:pPr>
        <w:ind w:left="1440" w:hanging="360"/>
      </w:pPr>
    </w:lvl>
    <w:lvl w:ilvl="2" w:tplc="DA6E3A9C">
      <w:start w:val="1"/>
      <w:numFmt w:val="lowerRoman"/>
      <w:lvlText w:val="%3."/>
      <w:lvlJc w:val="right"/>
      <w:pPr>
        <w:ind w:left="2160" w:hanging="180"/>
      </w:pPr>
    </w:lvl>
    <w:lvl w:ilvl="3" w:tplc="02F4CE18">
      <w:start w:val="1"/>
      <w:numFmt w:val="decimal"/>
      <w:lvlText w:val="%4."/>
      <w:lvlJc w:val="left"/>
      <w:pPr>
        <w:ind w:left="2880" w:hanging="360"/>
      </w:pPr>
    </w:lvl>
    <w:lvl w:ilvl="4" w:tplc="018E0694">
      <w:start w:val="1"/>
      <w:numFmt w:val="lowerLetter"/>
      <w:lvlText w:val="%5."/>
      <w:lvlJc w:val="left"/>
      <w:pPr>
        <w:ind w:left="3600" w:hanging="360"/>
      </w:pPr>
    </w:lvl>
    <w:lvl w:ilvl="5" w:tplc="AD2AAF48">
      <w:start w:val="1"/>
      <w:numFmt w:val="lowerRoman"/>
      <w:lvlText w:val="%6."/>
      <w:lvlJc w:val="right"/>
      <w:pPr>
        <w:ind w:left="4320" w:hanging="180"/>
      </w:pPr>
    </w:lvl>
    <w:lvl w:ilvl="6" w:tplc="05EEBFE6">
      <w:start w:val="1"/>
      <w:numFmt w:val="decimal"/>
      <w:lvlText w:val="%7."/>
      <w:lvlJc w:val="left"/>
      <w:pPr>
        <w:ind w:left="5040" w:hanging="360"/>
      </w:pPr>
    </w:lvl>
    <w:lvl w:ilvl="7" w:tplc="676C238A">
      <w:start w:val="1"/>
      <w:numFmt w:val="lowerLetter"/>
      <w:lvlText w:val="%8."/>
      <w:lvlJc w:val="left"/>
      <w:pPr>
        <w:ind w:left="5760" w:hanging="360"/>
      </w:pPr>
    </w:lvl>
    <w:lvl w:ilvl="8" w:tplc="CF2A2E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6C7"/>
    <w:multiLevelType w:val="hybridMultilevel"/>
    <w:tmpl w:val="106EB020"/>
    <w:lvl w:ilvl="0" w:tplc="3A1A552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D58771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BFFE228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B83EC53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A5764B9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F5E92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BD60CF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CE588CF4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3920F0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706230"/>
    <w:multiLevelType w:val="hybridMultilevel"/>
    <w:tmpl w:val="224AE1BE"/>
    <w:lvl w:ilvl="0" w:tplc="C60A2A52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F0548A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0E4C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A42B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FC114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74D4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BEBA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3C7F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866B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3599F"/>
    <w:multiLevelType w:val="hybridMultilevel"/>
    <w:tmpl w:val="FFA04EE6"/>
    <w:lvl w:ilvl="0" w:tplc="4078A0C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6C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EF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03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82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25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C7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27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E1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2C09"/>
    <w:multiLevelType w:val="hybridMultilevel"/>
    <w:tmpl w:val="42B45DA8"/>
    <w:lvl w:ilvl="0" w:tplc="65606EC0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4B72C1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C8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E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4C5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06D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2F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6F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A25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4F70"/>
    <w:multiLevelType w:val="hybridMultilevel"/>
    <w:tmpl w:val="6CA8F8D4"/>
    <w:lvl w:ilvl="0" w:tplc="8D8CB356">
      <w:start w:val="2"/>
      <w:numFmt w:val="decimal"/>
      <w:suff w:val="space"/>
      <w:lvlText w:val="%1."/>
      <w:lvlJc w:val="left"/>
    </w:lvl>
    <w:lvl w:ilvl="1" w:tplc="5B007E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F62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D88E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DE8C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BCA8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E4B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DE8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BE31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FC639B6"/>
    <w:multiLevelType w:val="hybridMultilevel"/>
    <w:tmpl w:val="79BCC57A"/>
    <w:lvl w:ilvl="0" w:tplc="4EC8DE02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sz w:val="18"/>
        <w:szCs w:val="18"/>
      </w:rPr>
    </w:lvl>
    <w:lvl w:ilvl="1" w:tplc="A8066F8A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667868EC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7DCC7F94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C6044284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46D012EE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A17A4C92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F782D89C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5148AC4E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 w15:restartNumberingAfterBreak="0">
    <w:nsid w:val="205B7577"/>
    <w:multiLevelType w:val="hybridMultilevel"/>
    <w:tmpl w:val="73F8699E"/>
    <w:lvl w:ilvl="0" w:tplc="437A1878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F856A79C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014E2F6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B5981F84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625E3366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5B2E4FE6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7D5A4166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47341342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4628DE70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24C4108"/>
    <w:multiLevelType w:val="hybridMultilevel"/>
    <w:tmpl w:val="26388AB4"/>
    <w:lvl w:ilvl="0" w:tplc="7E784362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57F26FB8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57887316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6EFAE0EE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96387EF0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65F62094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2ABA7E54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BA5037DA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1F7AD3DA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6FC174F"/>
    <w:multiLevelType w:val="hybridMultilevel"/>
    <w:tmpl w:val="D3423A7C"/>
    <w:lvl w:ilvl="0" w:tplc="F7DEA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A44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0F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25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4A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6E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CD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6AB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A6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019D8"/>
    <w:multiLevelType w:val="hybridMultilevel"/>
    <w:tmpl w:val="41BE83BA"/>
    <w:lvl w:ilvl="0" w:tplc="F0A44A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D24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E5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D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2F0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0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4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249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8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A11D3"/>
    <w:multiLevelType w:val="hybridMultilevel"/>
    <w:tmpl w:val="179C2DBE"/>
    <w:lvl w:ilvl="0" w:tplc="2F46E2B0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24681072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20EC56B0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1290A44A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1E645DE2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0B68EF52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E34096AE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22F0AEAA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460E0E50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2F402CC"/>
    <w:multiLevelType w:val="hybridMultilevel"/>
    <w:tmpl w:val="D73CBBA4"/>
    <w:lvl w:ilvl="0" w:tplc="1346EA00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7FB6C99A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D06E9C68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C45EDECA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8A58F9F4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CAFE1FCA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F4560EE4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A650C2FC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F7A2ABA6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49A0F96"/>
    <w:multiLevelType w:val="hybridMultilevel"/>
    <w:tmpl w:val="5B9CCDEA"/>
    <w:lvl w:ilvl="0" w:tplc="2E9EC69A">
      <w:start w:val="1"/>
      <w:numFmt w:val="decimal"/>
      <w:lvlText w:val="%1)"/>
      <w:lvlJc w:val="left"/>
      <w:pPr>
        <w:ind w:left="117" w:hanging="240"/>
      </w:pPr>
      <w:rPr>
        <w:rFonts w:ascii="Times New Roman" w:eastAsia="Times New Roman" w:hAnsi="Times New Roman" w:cs="Times New Roman" w:hint="default"/>
        <w:color w:val="231F20"/>
        <w:sz w:val="20"/>
        <w:szCs w:val="20"/>
        <w:lang w:val="ru-RU" w:eastAsia="en-US" w:bidi="ar-SA"/>
      </w:rPr>
    </w:lvl>
    <w:lvl w:ilvl="1" w:tplc="8FD8C826">
      <w:start w:val="1"/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D6D8A440">
      <w:start w:val="1"/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AD229AAE">
      <w:start w:val="1"/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7DC20138">
      <w:start w:val="1"/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42B69C74">
      <w:start w:val="1"/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92042732">
      <w:start w:val="1"/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3724E83A">
      <w:start w:val="1"/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90BC09E0">
      <w:start w:val="1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8A760EC"/>
    <w:multiLevelType w:val="hybridMultilevel"/>
    <w:tmpl w:val="0EAAE6D6"/>
    <w:lvl w:ilvl="0" w:tplc="421225EA">
      <w:start w:val="1"/>
      <w:numFmt w:val="decimal"/>
      <w:lvlText w:val="%1."/>
      <w:lvlJc w:val="left"/>
      <w:pPr>
        <w:ind w:left="720" w:hanging="360"/>
      </w:pPr>
    </w:lvl>
    <w:lvl w:ilvl="1" w:tplc="0F4E9B14">
      <w:start w:val="1"/>
      <w:numFmt w:val="lowerLetter"/>
      <w:lvlText w:val="%2."/>
      <w:lvlJc w:val="left"/>
      <w:pPr>
        <w:ind w:left="1440" w:hanging="360"/>
      </w:pPr>
    </w:lvl>
    <w:lvl w:ilvl="2" w:tplc="B856481E">
      <w:start w:val="1"/>
      <w:numFmt w:val="lowerRoman"/>
      <w:lvlText w:val="%3."/>
      <w:lvlJc w:val="right"/>
      <w:pPr>
        <w:ind w:left="2160" w:hanging="180"/>
      </w:pPr>
    </w:lvl>
    <w:lvl w:ilvl="3" w:tplc="00AC1D9A">
      <w:start w:val="1"/>
      <w:numFmt w:val="decimal"/>
      <w:lvlText w:val="%4."/>
      <w:lvlJc w:val="left"/>
      <w:pPr>
        <w:ind w:left="2880" w:hanging="360"/>
      </w:pPr>
    </w:lvl>
    <w:lvl w:ilvl="4" w:tplc="144CE484">
      <w:start w:val="1"/>
      <w:numFmt w:val="lowerLetter"/>
      <w:lvlText w:val="%5."/>
      <w:lvlJc w:val="left"/>
      <w:pPr>
        <w:ind w:left="3600" w:hanging="360"/>
      </w:pPr>
    </w:lvl>
    <w:lvl w:ilvl="5" w:tplc="4EF2F5CE">
      <w:start w:val="1"/>
      <w:numFmt w:val="lowerRoman"/>
      <w:lvlText w:val="%6."/>
      <w:lvlJc w:val="right"/>
      <w:pPr>
        <w:ind w:left="4320" w:hanging="180"/>
      </w:pPr>
    </w:lvl>
    <w:lvl w:ilvl="6" w:tplc="8B886938">
      <w:start w:val="1"/>
      <w:numFmt w:val="decimal"/>
      <w:lvlText w:val="%7."/>
      <w:lvlJc w:val="left"/>
      <w:pPr>
        <w:ind w:left="5040" w:hanging="360"/>
      </w:pPr>
    </w:lvl>
    <w:lvl w:ilvl="7" w:tplc="E1A2986A">
      <w:start w:val="1"/>
      <w:numFmt w:val="lowerLetter"/>
      <w:lvlText w:val="%8."/>
      <w:lvlJc w:val="left"/>
      <w:pPr>
        <w:ind w:left="5760" w:hanging="360"/>
      </w:pPr>
    </w:lvl>
    <w:lvl w:ilvl="8" w:tplc="830A83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97E80"/>
    <w:multiLevelType w:val="hybridMultilevel"/>
    <w:tmpl w:val="7F8A38FE"/>
    <w:lvl w:ilvl="0" w:tplc="DC52FA3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8E2AB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BCF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3239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780F3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201A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6E71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C8E5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062B0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71"/>
    <w:rsid w:val="0053046A"/>
    <w:rsid w:val="006A39B5"/>
    <w:rsid w:val="00887C93"/>
    <w:rsid w:val="00BD5EE8"/>
    <w:rsid w:val="00CA7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3C0D"/>
  <w15:docId w15:val="{987596DA-3E4B-4217-9CBE-5E07DD0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Calibri" w:eastAsia="Calibri" w:hAnsi="Calibri" w:cs="Calibri"/>
      <w:b/>
      <w:color w:val="231F20"/>
      <w:lang w:val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237" w:hanging="10"/>
      <w:outlineLvl w:val="2"/>
    </w:pPr>
    <w:rPr>
      <w:rFonts w:ascii="Calibri" w:eastAsia="Calibri" w:hAnsi="Calibri" w:cs="Calibri"/>
      <w:b/>
      <w:color w:val="231F20"/>
      <w:sz w:val="2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customStyle="1" w:styleId="43">
    <w:name w:val="Сетка таблицы4"/>
    <w:basedOn w:val="a1"/>
    <w:next w:val="af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25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nhideWhenUsed/>
    <w:qFormat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fd">
    <w:name w:val="Основной текст Знак"/>
    <w:basedOn w:val="a0"/>
    <w:link w:val="af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8">
    <w:name w:val="Абзац списка Знак"/>
    <w:link w:val="af7"/>
    <w:uiPriority w:val="1"/>
    <w:qFormat/>
  </w:style>
  <w:style w:type="character" w:customStyle="1" w:styleId="13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6">
    <w:name w:val="Основной текст (2)_"/>
    <w:basedOn w:val="a0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customStyle="1" w:styleId="afe">
    <w:name w:val="Подпись к таблице_"/>
    <w:basedOn w:val="a0"/>
    <w:link w:val="a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">
    <w:name w:val="Подпись к таблице"/>
    <w:basedOn w:val="a"/>
    <w:link w:val="a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f0">
    <w:name w:val="No Spacing"/>
    <w:link w:val="aff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Pr>
      <w:color w:val="0000FF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4">
    <w:name w:val="Сетка таблицы1"/>
    <w:basedOn w:val="a1"/>
    <w:next w:val="af2"/>
    <w:uiPriority w:val="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basedOn w:val="a0"/>
  </w:style>
  <w:style w:type="character" w:customStyle="1" w:styleId="c13">
    <w:name w:val="c13"/>
    <w:basedOn w:val="a0"/>
  </w:style>
  <w:style w:type="paragraph" w:customStyle="1" w:styleId="210">
    <w:name w:val="Заголовок 21"/>
    <w:basedOn w:val="a"/>
    <w:uiPriority w:val="1"/>
    <w:qFormat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310">
    <w:name w:val="Заголовок 31"/>
    <w:basedOn w:val="a"/>
    <w:uiPriority w:val="1"/>
    <w:qFormat/>
    <w:pPr>
      <w:widowControl w:val="0"/>
      <w:spacing w:before="1" w:after="0" w:line="240" w:lineRule="auto"/>
      <w:ind w:left="39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customStyle="1" w:styleId="c38">
    <w:name w:val="c3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</w:style>
  <w:style w:type="character" w:customStyle="1" w:styleId="c12">
    <w:name w:val="c12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</w:style>
  <w:style w:type="character" w:customStyle="1" w:styleId="c93">
    <w:name w:val="c93"/>
    <w:basedOn w:val="a0"/>
  </w:style>
  <w:style w:type="paragraph" w:customStyle="1" w:styleId="c43">
    <w:name w:val="c4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</w:style>
  <w:style w:type="character" w:customStyle="1" w:styleId="c23">
    <w:name w:val="c23"/>
    <w:basedOn w:val="a0"/>
  </w:style>
  <w:style w:type="character" w:customStyle="1" w:styleId="c1">
    <w:name w:val="c1"/>
    <w:basedOn w:val="a0"/>
  </w:style>
  <w:style w:type="character" w:customStyle="1" w:styleId="c29">
    <w:name w:val="c29"/>
    <w:basedOn w:val="a0"/>
  </w:style>
  <w:style w:type="paragraph" w:customStyle="1" w:styleId="c8">
    <w:name w:val="c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20">
    <w:name w:val="Заголовок 2 Знак"/>
    <w:basedOn w:val="a0"/>
    <w:link w:val="2"/>
    <w:rPr>
      <w:rFonts w:ascii="Calibri" w:eastAsia="Calibri" w:hAnsi="Calibri" w:cs="Calibri"/>
      <w:b/>
      <w:color w:val="231F20"/>
      <w:lang w:val="en-US"/>
    </w:rPr>
  </w:style>
  <w:style w:type="character" w:customStyle="1" w:styleId="30">
    <w:name w:val="Заголовок 3 Знак"/>
    <w:basedOn w:val="a0"/>
    <w:link w:val="3"/>
    <w:rPr>
      <w:rFonts w:ascii="Calibri" w:eastAsia="Calibri" w:hAnsi="Calibri" w:cs="Calibri"/>
      <w:b/>
      <w:color w:val="231F20"/>
      <w:sz w:val="20"/>
      <w:lang w:val="en-US"/>
    </w:rPr>
  </w:style>
  <w:style w:type="character" w:styleId="aff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c2">
    <w:name w:val="c2"/>
    <w:qFormat/>
    <w:rPr>
      <w:rFonts w:ascii="Times New Roman" w:hAnsi="Times New Roman" w:cs="Times New Roman" w:hint="default"/>
    </w:rPr>
  </w:style>
  <w:style w:type="character" w:styleId="aff4">
    <w:name w:val="Emphasis"/>
    <w:basedOn w:val="a0"/>
    <w:uiPriority w:val="20"/>
    <w:qFormat/>
    <w:rPr>
      <w:i/>
      <w:iCs/>
    </w:rPr>
  </w:style>
  <w:style w:type="character" w:customStyle="1" w:styleId="aff1">
    <w:name w:val="Без интервала Знак"/>
    <w:link w:val="a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5">
    <w:name w:val="Нет списка1"/>
    <w:next w:val="a2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Pr>
      <w:rFonts w:cs="Times New Roman"/>
      <w:b/>
      <w:bCs/>
    </w:rPr>
  </w:style>
  <w:style w:type="paragraph" w:customStyle="1" w:styleId="16">
    <w:name w:val="Абзац списка1"/>
    <w:basedOn w:val="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customStyle="1" w:styleId="17">
    <w:name w:val="Светлая заливка1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customStyle="1" w:styleId="110">
    <w:name w:val="Средний список 11"/>
    <w:basedOn w:val="a1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c16">
    <w:name w:val="c16"/>
  </w:style>
  <w:style w:type="paragraph" w:styleId="aff5">
    <w:name w:val="Body Text Indent"/>
    <w:basedOn w:val="a"/>
    <w:link w:val="af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</w:style>
  <w:style w:type="character" w:customStyle="1" w:styleId="aff7">
    <w:name w:val="_"/>
    <w:basedOn w:val="a0"/>
  </w:style>
  <w:style w:type="character" w:customStyle="1" w:styleId="ff2">
    <w:name w:val="ff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E59A8F-2B9D-4F9C-8375-3002A7FD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12588</Words>
  <Characters>71756</Characters>
  <Application>Microsoft Office Word</Application>
  <DocSecurity>0</DocSecurity>
  <Lines>597</Lines>
  <Paragraphs>168</Paragraphs>
  <ScaleCrop>false</ScaleCrop>
  <Company>SPecialiST RePack</Company>
  <LinksUpToDate>false</LinksUpToDate>
  <CharactersWithSpaces>84176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dcterms:created xsi:type="dcterms:W3CDTF">2022-10-24T09:49:00Z</dcterms:created>
  <dcterms:modified xsi:type="dcterms:W3CDTF">2022-10-24T09:49:00Z</dcterms:modified>
</cp:coreProperties>
</file>