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3"/>
        <w:ind w:left="1362" w:right="1246"/>
        <w:jc w:val="center"/>
      </w:pPr>
      <w:r>
        <w:rPr/>
        <w:t>ВСЕРОССИЙСКАЯ</w:t>
      </w:r>
      <w:r>
        <w:rPr>
          <w:spacing w:val="-17"/>
        </w:rPr>
        <w:t> </w:t>
      </w:r>
      <w:r>
        <w:rPr/>
        <w:t>ОЛИМПИАДА</w:t>
      </w:r>
      <w:r>
        <w:rPr>
          <w:spacing w:val="-18"/>
        </w:rPr>
        <w:t> </w:t>
      </w:r>
      <w:r>
        <w:rPr/>
        <w:t>ШКОЛЬНИКОВ ТЕХНОЛОГИЯ 2022–2023 уч. г.</w:t>
      </w:r>
    </w:p>
    <w:p>
      <w:pPr>
        <w:pStyle w:val="BodyText"/>
        <w:spacing w:line="321" w:lineRule="exact"/>
        <w:ind w:left="1367" w:right="1245"/>
        <w:jc w:val="center"/>
      </w:pPr>
      <w:r>
        <w:rPr/>
        <w:t>ШКОЛЬНЫЙ</w:t>
      </w:r>
      <w:r>
        <w:rPr>
          <w:spacing w:val="-6"/>
        </w:rPr>
        <w:t> </w:t>
      </w:r>
      <w:r>
        <w:rPr/>
        <w:t>ЭТАП.</w:t>
      </w:r>
      <w:r>
        <w:rPr>
          <w:spacing w:val="-5"/>
        </w:rPr>
        <w:t> </w:t>
      </w:r>
      <w:r>
        <w:rPr/>
        <w:t>9–11</w:t>
      </w:r>
      <w:r>
        <w:rPr>
          <w:spacing w:val="-4"/>
        </w:rPr>
        <w:t> </w:t>
      </w:r>
      <w:r>
        <w:rPr>
          <w:spacing w:val="-2"/>
        </w:rPr>
        <w:t>КЛАССЫ</w:t>
      </w:r>
    </w:p>
    <w:p>
      <w:pPr>
        <w:pStyle w:val="BodyText"/>
        <w:ind w:left="1367" w:right="1246"/>
        <w:jc w:val="center"/>
      </w:pPr>
      <w:r>
        <w:rPr/>
        <w:t>Направление</w:t>
      </w:r>
      <w:r>
        <w:rPr>
          <w:spacing w:val="-7"/>
        </w:rPr>
        <w:t> </w:t>
      </w:r>
      <w:r>
        <w:rPr/>
        <w:t>«Техника,</w:t>
      </w:r>
      <w:r>
        <w:rPr>
          <w:spacing w:val="-7"/>
        </w:rPr>
        <w:t> </w:t>
      </w:r>
      <w:r>
        <w:rPr/>
        <w:t>технологии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техническое</w:t>
      </w:r>
      <w:r>
        <w:rPr>
          <w:spacing w:val="-7"/>
        </w:rPr>
        <w:t> </w:t>
      </w:r>
      <w:r>
        <w:rPr/>
        <w:t>творчество» Теоретический тур</w:t>
      </w:r>
    </w:p>
    <w:p>
      <w:pPr>
        <w:pStyle w:val="BodyText"/>
        <w:spacing w:before="1"/>
        <w:ind w:left="1361" w:right="1246"/>
        <w:jc w:val="center"/>
      </w:pPr>
      <w:r>
        <w:rPr/>
        <w:t>ОТВЕТЫ</w:t>
      </w:r>
      <w:r>
        <w:rPr>
          <w:spacing w:val="-5"/>
        </w:rPr>
        <w:t> </w:t>
      </w:r>
      <w:r>
        <w:rPr/>
        <w:t>И</w:t>
      </w:r>
      <w:r>
        <w:rPr>
          <w:spacing w:val="-6"/>
        </w:rPr>
        <w:t> </w:t>
      </w:r>
      <w:r>
        <w:rPr/>
        <w:t>КРИТЕРИИ</w:t>
      </w:r>
      <w:r>
        <w:rPr>
          <w:spacing w:val="-5"/>
        </w:rPr>
        <w:t> </w:t>
      </w:r>
      <w:r>
        <w:rPr>
          <w:spacing w:val="-2"/>
        </w:rPr>
        <w:t>ОЦЕНИВАНИЯ</w:t>
      </w:r>
    </w:p>
    <w:p>
      <w:pPr>
        <w:pStyle w:val="BodyText"/>
        <w:spacing w:before="4"/>
      </w:pPr>
    </w:p>
    <w:p>
      <w:pPr>
        <w:spacing w:before="0"/>
        <w:ind w:left="1365" w:right="1246" w:firstLine="0"/>
        <w:jc w:val="center"/>
        <w:rPr>
          <w:b/>
          <w:sz w:val="28"/>
        </w:rPr>
      </w:pPr>
      <w:r>
        <w:rPr>
          <w:b/>
          <w:sz w:val="28"/>
        </w:rPr>
        <w:t>Максимальная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оценка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за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работу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–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30</w:t>
      </w:r>
      <w:r>
        <w:rPr>
          <w:b/>
          <w:spacing w:val="-5"/>
          <w:sz w:val="28"/>
        </w:rPr>
        <w:t> </w:t>
      </w:r>
      <w:r>
        <w:rPr>
          <w:b/>
          <w:spacing w:val="-2"/>
          <w:sz w:val="28"/>
        </w:rPr>
        <w:t>баллов.</w:t>
      </w:r>
    </w:p>
    <w:p>
      <w:pPr>
        <w:pStyle w:val="BodyText"/>
        <w:spacing w:before="11"/>
        <w:rPr>
          <w:b/>
          <w:sz w:val="27"/>
        </w:rPr>
      </w:pPr>
    </w:p>
    <w:p>
      <w:pPr>
        <w:spacing w:before="0"/>
        <w:ind w:left="1364" w:right="1246" w:firstLine="0"/>
        <w:jc w:val="center"/>
        <w:rPr>
          <w:b/>
          <w:sz w:val="28"/>
        </w:rPr>
      </w:pPr>
      <w:r>
        <w:rPr>
          <w:b/>
          <w:color w:val="212121"/>
          <w:sz w:val="28"/>
        </w:rPr>
        <w:t>Общая</w:t>
      </w:r>
      <w:r>
        <w:rPr>
          <w:b/>
          <w:color w:val="212121"/>
          <w:spacing w:val="-6"/>
          <w:sz w:val="28"/>
        </w:rPr>
        <w:t> </w:t>
      </w:r>
      <w:r>
        <w:rPr>
          <w:b/>
          <w:color w:val="212121"/>
          <w:spacing w:val="-4"/>
          <w:sz w:val="28"/>
        </w:rPr>
        <w:t>часть</w:t>
      </w:r>
    </w:p>
    <w:p>
      <w:pPr>
        <w:pStyle w:val="BodyText"/>
        <w:spacing w:before="4"/>
        <w:rPr>
          <w:b/>
        </w:rPr>
      </w:pPr>
    </w:p>
    <w:tbl>
      <w:tblPr>
        <w:tblW w:w="0" w:type="auto"/>
        <w:jc w:val="left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24"/>
        <w:gridCol w:w="4757"/>
        <w:gridCol w:w="3873"/>
      </w:tblGrid>
      <w:tr>
        <w:trPr>
          <w:trHeight w:val="643" w:hRule="atLeast"/>
        </w:trPr>
        <w:tc>
          <w:tcPr>
            <w:tcW w:w="1224" w:type="dxa"/>
          </w:tcPr>
          <w:p>
            <w:pPr>
              <w:pStyle w:val="TableParagraph"/>
              <w:spacing w:line="320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№</w:t>
            </w:r>
          </w:p>
          <w:p>
            <w:pPr>
              <w:pStyle w:val="TableParagraph"/>
              <w:spacing w:line="304" w:lineRule="exact"/>
              <w:ind w:left="93" w:right="81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задания</w:t>
            </w:r>
          </w:p>
        </w:tc>
        <w:tc>
          <w:tcPr>
            <w:tcW w:w="4757" w:type="dxa"/>
          </w:tcPr>
          <w:p>
            <w:pPr>
              <w:pStyle w:val="TableParagraph"/>
              <w:spacing w:line="240" w:lineRule="auto" w:before="159"/>
              <w:ind w:left="1178"/>
              <w:rPr>
                <w:b/>
                <w:sz w:val="28"/>
              </w:rPr>
            </w:pPr>
            <w:r>
              <w:rPr>
                <w:b/>
                <w:sz w:val="28"/>
              </w:rPr>
              <w:t>Ответы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pacing w:val="-2"/>
                <w:sz w:val="28"/>
              </w:rPr>
              <w:t>решения</w:t>
            </w:r>
          </w:p>
        </w:tc>
        <w:tc>
          <w:tcPr>
            <w:tcW w:w="3873" w:type="dxa"/>
          </w:tcPr>
          <w:p>
            <w:pPr>
              <w:pStyle w:val="TableParagraph"/>
              <w:spacing w:line="240" w:lineRule="auto" w:before="159"/>
              <w:ind w:left="1141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Примечание</w:t>
            </w:r>
          </w:p>
        </w:tc>
      </w:tr>
      <w:tr>
        <w:trPr>
          <w:trHeight w:val="321" w:hRule="atLeast"/>
        </w:trPr>
        <w:tc>
          <w:tcPr>
            <w:tcW w:w="1224" w:type="dxa"/>
          </w:tcPr>
          <w:p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4757" w:type="dxa"/>
          </w:tcPr>
          <w:p>
            <w:pPr>
              <w:pStyle w:val="TableParagraph"/>
              <w:ind w:left="110"/>
              <w:rPr>
                <w:sz w:val="28"/>
              </w:rPr>
            </w:pPr>
            <w:r>
              <w:rPr>
                <w:w w:val="100"/>
                <w:sz w:val="28"/>
              </w:rPr>
              <w:t>д</w:t>
            </w:r>
          </w:p>
        </w:tc>
        <w:tc>
          <w:tcPr>
            <w:tcW w:w="3873" w:type="dxa"/>
          </w:tcPr>
          <w:p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4"/>
                <w:sz w:val="28"/>
              </w:rPr>
              <w:t>балл</w:t>
            </w:r>
          </w:p>
        </w:tc>
      </w:tr>
      <w:tr>
        <w:trPr>
          <w:trHeight w:val="323" w:hRule="atLeast"/>
        </w:trPr>
        <w:tc>
          <w:tcPr>
            <w:tcW w:w="1224" w:type="dxa"/>
          </w:tcPr>
          <w:p>
            <w:pPr>
              <w:pStyle w:val="TableParagraph"/>
              <w:spacing w:line="304" w:lineRule="exact"/>
              <w:ind w:left="1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4757" w:type="dxa"/>
          </w:tcPr>
          <w:p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r>
              <w:rPr>
                <w:w w:val="100"/>
                <w:sz w:val="28"/>
              </w:rPr>
              <w:t>г</w:t>
            </w:r>
          </w:p>
        </w:tc>
        <w:tc>
          <w:tcPr>
            <w:tcW w:w="3873" w:type="dxa"/>
          </w:tcPr>
          <w:p>
            <w:pPr>
              <w:pStyle w:val="TableParagraph"/>
              <w:spacing w:line="304" w:lineRule="exact"/>
              <w:ind w:left="111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4"/>
                <w:sz w:val="28"/>
              </w:rPr>
              <w:t>балл</w:t>
            </w:r>
          </w:p>
        </w:tc>
      </w:tr>
      <w:tr>
        <w:trPr>
          <w:trHeight w:val="642" w:hRule="atLeast"/>
        </w:trPr>
        <w:tc>
          <w:tcPr>
            <w:tcW w:w="1224" w:type="dxa"/>
          </w:tcPr>
          <w:p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4757" w:type="dxa"/>
          </w:tcPr>
          <w:p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– 3,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б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– 1,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– 4,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г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5,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д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> </w:t>
            </w: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873" w:type="dxa"/>
          </w:tcPr>
          <w:p>
            <w:pPr>
              <w:pStyle w:val="TableParagraph"/>
              <w:spacing w:line="315" w:lineRule="exact"/>
              <w:ind w:left="111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балл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полностью</w:t>
            </w:r>
            <w:r>
              <w:rPr>
                <w:spacing w:val="-6"/>
                <w:sz w:val="28"/>
              </w:rPr>
              <w:t> </w:t>
            </w:r>
            <w:r>
              <w:rPr>
                <w:spacing w:val="-2"/>
                <w:sz w:val="28"/>
              </w:rPr>
              <w:t>верный</w:t>
            </w:r>
          </w:p>
          <w:p>
            <w:pPr>
              <w:pStyle w:val="TableParagraph"/>
              <w:spacing w:line="308" w:lineRule="exact"/>
              <w:ind w:left="111"/>
              <w:rPr>
                <w:sz w:val="28"/>
              </w:rPr>
            </w:pPr>
            <w:r>
              <w:rPr>
                <w:spacing w:val="-4"/>
                <w:sz w:val="28"/>
              </w:rPr>
              <w:t>ответ</w:t>
            </w:r>
          </w:p>
        </w:tc>
      </w:tr>
      <w:tr>
        <w:trPr>
          <w:trHeight w:val="1610" w:hRule="atLeast"/>
        </w:trPr>
        <w:tc>
          <w:tcPr>
            <w:tcW w:w="1224" w:type="dxa"/>
          </w:tcPr>
          <w:p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4757" w:type="dxa"/>
          </w:tcPr>
          <w:p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в,</w:t>
            </w:r>
            <w:r>
              <w:rPr>
                <w:spacing w:val="-2"/>
                <w:sz w:val="28"/>
              </w:rPr>
              <w:t> </w:t>
            </w:r>
            <w:r>
              <w:rPr>
                <w:spacing w:val="-10"/>
                <w:sz w:val="28"/>
              </w:rPr>
              <w:t>з</w:t>
            </w:r>
          </w:p>
        </w:tc>
        <w:tc>
          <w:tcPr>
            <w:tcW w:w="3873" w:type="dxa"/>
          </w:tcPr>
          <w:p>
            <w:pPr>
              <w:pStyle w:val="TableParagraph"/>
              <w:spacing w:line="240" w:lineRule="auto"/>
              <w:ind w:left="111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балла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за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полностью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верный </w:t>
            </w:r>
            <w:r>
              <w:rPr>
                <w:spacing w:val="-2"/>
                <w:sz w:val="28"/>
              </w:rPr>
              <w:t>ответ.</w:t>
            </w:r>
          </w:p>
          <w:p>
            <w:pPr>
              <w:pStyle w:val="TableParagraph"/>
              <w:spacing w:line="240" w:lineRule="auto"/>
              <w:ind w:left="111"/>
              <w:rPr>
                <w:sz w:val="28"/>
              </w:rPr>
            </w:pPr>
            <w:r>
              <w:rPr>
                <w:sz w:val="28"/>
              </w:rPr>
              <w:t>Если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выбрано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более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двух вариантов ответов,</w:t>
            </w:r>
          </w:p>
          <w:p>
            <w:pPr>
              <w:pStyle w:val="TableParagraph"/>
              <w:spacing w:line="308" w:lineRule="exact"/>
              <w:ind w:left="111"/>
              <w:rPr>
                <w:sz w:val="28"/>
              </w:rPr>
            </w:pPr>
            <w:r>
              <w:rPr>
                <w:sz w:val="28"/>
              </w:rPr>
              <w:t>то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0</w:t>
            </w:r>
            <w:r>
              <w:rPr>
                <w:spacing w:val="-2"/>
                <w:sz w:val="28"/>
              </w:rPr>
              <w:t> баллов.</w:t>
            </w:r>
          </w:p>
        </w:tc>
      </w:tr>
      <w:tr>
        <w:trPr>
          <w:trHeight w:val="2255" w:hRule="atLeast"/>
        </w:trPr>
        <w:tc>
          <w:tcPr>
            <w:tcW w:w="1224" w:type="dxa"/>
          </w:tcPr>
          <w:p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5</w:t>
            </w:r>
          </w:p>
        </w:tc>
        <w:tc>
          <w:tcPr>
            <w:tcW w:w="4757" w:type="dxa"/>
          </w:tcPr>
          <w:p>
            <w:pPr>
              <w:pStyle w:val="TableParagraph"/>
              <w:spacing w:line="240" w:lineRule="auto"/>
              <w:ind w:left="110" w:right="1691"/>
              <w:rPr>
                <w:sz w:val="28"/>
              </w:rPr>
            </w:pPr>
            <w:r>
              <w:rPr>
                <w:sz w:val="28"/>
              </w:rPr>
              <w:t>267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руб.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45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коп. </w:t>
            </w:r>
            <w:r>
              <w:rPr>
                <w:spacing w:val="-2"/>
                <w:sz w:val="28"/>
              </w:rPr>
              <w:t>Решение:</w:t>
            </w:r>
          </w:p>
          <w:p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20 ·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7,4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=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148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4"/>
                <w:sz w:val="28"/>
              </w:rPr>
              <w:t>(руб)</w:t>
            </w:r>
          </w:p>
          <w:p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·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2,69 =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26,9 </w:t>
            </w:r>
            <w:r>
              <w:rPr>
                <w:spacing w:val="-4"/>
                <w:sz w:val="28"/>
              </w:rPr>
              <w:t>(руб)</w:t>
            </w:r>
          </w:p>
          <w:p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·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6,17 =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92,55 </w:t>
            </w:r>
            <w:r>
              <w:rPr>
                <w:spacing w:val="-2"/>
                <w:sz w:val="28"/>
              </w:rPr>
              <w:t>(руб)</w:t>
            </w:r>
          </w:p>
          <w:p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148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+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26,9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+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92,55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=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267,45</w:t>
            </w:r>
            <w:r>
              <w:rPr>
                <w:spacing w:val="-1"/>
                <w:sz w:val="28"/>
              </w:rPr>
              <w:t> </w:t>
            </w:r>
            <w:r>
              <w:rPr>
                <w:spacing w:val="-4"/>
                <w:sz w:val="28"/>
              </w:rPr>
              <w:t>(руб)</w:t>
            </w:r>
          </w:p>
          <w:p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267,45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руб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=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267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руб.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45</w:t>
            </w:r>
            <w:r>
              <w:rPr>
                <w:spacing w:val="-1"/>
                <w:sz w:val="28"/>
              </w:rPr>
              <w:t> </w:t>
            </w:r>
            <w:r>
              <w:rPr>
                <w:spacing w:val="-4"/>
                <w:sz w:val="28"/>
              </w:rPr>
              <w:t>коп.</w:t>
            </w:r>
          </w:p>
        </w:tc>
        <w:tc>
          <w:tcPr>
            <w:tcW w:w="3873" w:type="dxa"/>
          </w:tcPr>
          <w:p>
            <w:pPr>
              <w:pStyle w:val="TableParagraph"/>
              <w:spacing w:line="240" w:lineRule="auto"/>
              <w:ind w:left="111"/>
              <w:rPr>
                <w:sz w:val="28"/>
              </w:rPr>
            </w:pPr>
            <w:r>
              <w:rPr>
                <w:sz w:val="28"/>
              </w:rPr>
              <w:t>2 балла за верный ответ, данный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заданном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формате</w:t>
            </w:r>
          </w:p>
        </w:tc>
      </w:tr>
    </w:tbl>
    <w:p>
      <w:pPr>
        <w:pStyle w:val="BodyText"/>
        <w:rPr>
          <w:b/>
        </w:rPr>
      </w:pPr>
    </w:p>
    <w:p>
      <w:pPr>
        <w:spacing w:before="0"/>
        <w:ind w:left="1367" w:right="1245" w:firstLine="0"/>
        <w:jc w:val="center"/>
        <w:rPr>
          <w:b/>
          <w:sz w:val="28"/>
        </w:rPr>
      </w:pPr>
      <w:r>
        <w:rPr>
          <w:b/>
          <w:sz w:val="28"/>
        </w:rPr>
        <w:t>Максимальная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оценка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за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общую</w:t>
      </w:r>
      <w:r>
        <w:rPr>
          <w:b/>
          <w:spacing w:val="-5"/>
          <w:sz w:val="28"/>
        </w:rPr>
        <w:t> </w:t>
      </w:r>
      <w:r>
        <w:rPr>
          <w:b/>
          <w:color w:val="212121"/>
          <w:sz w:val="28"/>
        </w:rPr>
        <w:t>часть</w:t>
      </w:r>
      <w:r>
        <w:rPr>
          <w:b/>
          <w:color w:val="212121"/>
          <w:spacing w:val="-4"/>
          <w:sz w:val="28"/>
        </w:rPr>
        <w:t> </w:t>
      </w:r>
      <w:r>
        <w:rPr>
          <w:b/>
          <w:color w:val="212121"/>
          <w:sz w:val="28"/>
        </w:rPr>
        <w:t>–</w:t>
      </w:r>
      <w:r>
        <w:rPr>
          <w:b/>
          <w:color w:val="212121"/>
          <w:spacing w:val="-4"/>
          <w:sz w:val="28"/>
        </w:rPr>
        <w:t> </w:t>
      </w:r>
      <w:r>
        <w:rPr>
          <w:b/>
          <w:color w:val="212121"/>
          <w:sz w:val="28"/>
        </w:rPr>
        <w:t>7</w:t>
      </w:r>
      <w:r>
        <w:rPr>
          <w:b/>
          <w:color w:val="212121"/>
          <w:spacing w:val="-5"/>
          <w:sz w:val="28"/>
        </w:rPr>
        <w:t> </w:t>
      </w:r>
      <w:r>
        <w:rPr>
          <w:b/>
          <w:color w:val="212121"/>
          <w:spacing w:val="-2"/>
          <w:sz w:val="28"/>
        </w:rPr>
        <w:t>баллов.</w:t>
      </w:r>
    </w:p>
    <w:p>
      <w:pPr>
        <w:spacing w:after="0"/>
        <w:jc w:val="center"/>
        <w:rPr>
          <w:sz w:val="28"/>
        </w:rPr>
        <w:sectPr>
          <w:footerReference w:type="default" r:id="rId5"/>
          <w:type w:val="continuous"/>
          <w:pgSz w:w="11910" w:h="16840"/>
          <w:pgMar w:footer="782" w:header="0" w:top="1320" w:bottom="980" w:left="800" w:right="920"/>
          <w:pgNumType w:start="1"/>
        </w:sectPr>
      </w:pPr>
    </w:p>
    <w:p>
      <w:pPr>
        <w:spacing w:before="61"/>
        <w:ind w:left="117" w:right="142" w:firstLine="0"/>
        <w:jc w:val="center"/>
        <w:rPr>
          <w:sz w:val="24"/>
        </w:rPr>
      </w:pPr>
      <w:r>
        <w:rPr>
          <w:sz w:val="24"/>
        </w:rPr>
        <w:t>Всероссийская</w:t>
      </w:r>
      <w:r>
        <w:rPr>
          <w:spacing w:val="-7"/>
          <w:sz w:val="24"/>
        </w:rPr>
        <w:t> </w:t>
      </w:r>
      <w:r>
        <w:rPr>
          <w:sz w:val="24"/>
        </w:rPr>
        <w:t>олимпиада</w:t>
      </w:r>
      <w:r>
        <w:rPr>
          <w:spacing w:val="-5"/>
          <w:sz w:val="24"/>
        </w:rPr>
        <w:t> </w:t>
      </w:r>
      <w:r>
        <w:rPr>
          <w:sz w:val="24"/>
        </w:rPr>
        <w:t>школьников.</w:t>
      </w:r>
      <w:r>
        <w:rPr>
          <w:spacing w:val="-4"/>
          <w:sz w:val="24"/>
        </w:rPr>
        <w:t> </w:t>
      </w:r>
      <w:r>
        <w:rPr>
          <w:sz w:val="24"/>
        </w:rPr>
        <w:t>Технология.</w:t>
      </w:r>
      <w:r>
        <w:rPr>
          <w:spacing w:val="-5"/>
          <w:sz w:val="24"/>
        </w:rPr>
        <w:t> </w:t>
      </w:r>
      <w:r>
        <w:rPr>
          <w:sz w:val="24"/>
        </w:rPr>
        <w:t>Направление</w:t>
      </w:r>
      <w:r>
        <w:rPr>
          <w:spacing w:val="-1"/>
          <w:sz w:val="24"/>
        </w:rPr>
        <w:t> </w:t>
      </w:r>
      <w:r>
        <w:rPr>
          <w:sz w:val="24"/>
        </w:rPr>
        <w:t>«Техника,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технологии</w:t>
      </w:r>
    </w:p>
    <w:p>
      <w:pPr>
        <w:spacing w:before="0"/>
        <w:ind w:left="122" w:right="142" w:firstLine="0"/>
        <w:jc w:val="center"/>
        <w:rPr>
          <w:sz w:val="24"/>
        </w:rPr>
      </w:pP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техническое</w:t>
      </w:r>
      <w:r>
        <w:rPr>
          <w:spacing w:val="-2"/>
          <w:sz w:val="24"/>
        </w:rPr>
        <w:t> </w:t>
      </w:r>
      <w:r>
        <w:rPr>
          <w:sz w:val="24"/>
        </w:rPr>
        <w:t>творчество»</w:t>
      </w:r>
      <w:r>
        <w:rPr>
          <w:spacing w:val="-8"/>
          <w:sz w:val="24"/>
        </w:rPr>
        <w:t> </w:t>
      </w:r>
      <w:r>
        <w:rPr>
          <w:sz w:val="24"/>
        </w:rPr>
        <w:t>2022–2023</w:t>
      </w:r>
      <w:r>
        <w:rPr>
          <w:spacing w:val="3"/>
          <w:sz w:val="24"/>
        </w:rPr>
        <w:t> </w:t>
      </w:r>
      <w:r>
        <w:rPr>
          <w:sz w:val="24"/>
        </w:rPr>
        <w:t>уч.</w:t>
      </w:r>
      <w:r>
        <w:rPr>
          <w:spacing w:val="-1"/>
          <w:sz w:val="24"/>
        </w:rPr>
        <w:t> </w:t>
      </w:r>
      <w:r>
        <w:rPr>
          <w:sz w:val="24"/>
        </w:rPr>
        <w:t>г.</w:t>
      </w:r>
      <w:r>
        <w:rPr>
          <w:spacing w:val="-2"/>
          <w:sz w:val="24"/>
        </w:rPr>
        <w:t> </w:t>
      </w:r>
      <w:r>
        <w:rPr>
          <w:sz w:val="24"/>
        </w:rPr>
        <w:t>Школьный</w:t>
      </w:r>
      <w:r>
        <w:rPr>
          <w:spacing w:val="-1"/>
          <w:sz w:val="24"/>
        </w:rPr>
        <w:t> </w:t>
      </w:r>
      <w:r>
        <w:rPr>
          <w:sz w:val="24"/>
        </w:rPr>
        <w:t>этап. 9–11</w:t>
      </w:r>
      <w:r>
        <w:rPr>
          <w:spacing w:val="-3"/>
          <w:sz w:val="24"/>
        </w:rPr>
        <w:t> </w:t>
      </w:r>
      <w:r>
        <w:rPr>
          <w:sz w:val="24"/>
        </w:rPr>
        <w:t>классы.</w:t>
      </w:r>
      <w:r>
        <w:rPr>
          <w:spacing w:val="-1"/>
          <w:sz w:val="24"/>
        </w:rPr>
        <w:t> </w:t>
      </w:r>
      <w:r>
        <w:rPr>
          <w:sz w:val="24"/>
        </w:rPr>
        <w:t>Критерии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оценивания</w:t>
      </w:r>
    </w:p>
    <w:p>
      <w:pPr>
        <w:spacing w:before="165"/>
        <w:ind w:left="1365" w:right="1246" w:firstLine="0"/>
        <w:jc w:val="center"/>
        <w:rPr>
          <w:b/>
          <w:sz w:val="28"/>
        </w:rPr>
      </w:pPr>
      <w:r>
        <w:rPr>
          <w:b/>
          <w:sz w:val="28"/>
        </w:rPr>
        <w:t>Специальная</w:t>
      </w:r>
      <w:r>
        <w:rPr>
          <w:b/>
          <w:spacing w:val="-7"/>
          <w:sz w:val="28"/>
        </w:rPr>
        <w:t> </w:t>
      </w:r>
      <w:r>
        <w:rPr>
          <w:b/>
          <w:spacing w:val="-4"/>
          <w:sz w:val="28"/>
        </w:rPr>
        <w:t>часть</w:t>
      </w:r>
    </w:p>
    <w:p>
      <w:pPr>
        <w:pStyle w:val="BodyText"/>
        <w:spacing w:before="1"/>
        <w:rPr>
          <w:b/>
        </w:rPr>
      </w:pPr>
    </w:p>
    <w:tbl>
      <w:tblPr>
        <w:tblW w:w="0" w:type="auto"/>
        <w:jc w:val="left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24"/>
        <w:gridCol w:w="4395"/>
        <w:gridCol w:w="4236"/>
      </w:tblGrid>
      <w:tr>
        <w:trPr>
          <w:trHeight w:val="645" w:hRule="atLeast"/>
        </w:trPr>
        <w:tc>
          <w:tcPr>
            <w:tcW w:w="1224" w:type="dxa"/>
          </w:tcPr>
          <w:p>
            <w:pPr>
              <w:pStyle w:val="TableParagraph"/>
              <w:spacing w:line="319" w:lineRule="exact"/>
              <w:ind w:left="14"/>
              <w:jc w:val="center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№</w:t>
            </w:r>
          </w:p>
          <w:p>
            <w:pPr>
              <w:pStyle w:val="TableParagraph"/>
              <w:spacing w:line="306" w:lineRule="exact"/>
              <w:ind w:left="95" w:right="78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задания</w:t>
            </w:r>
          </w:p>
        </w:tc>
        <w:tc>
          <w:tcPr>
            <w:tcW w:w="4395" w:type="dxa"/>
          </w:tcPr>
          <w:p>
            <w:pPr>
              <w:pStyle w:val="TableParagraph"/>
              <w:spacing w:line="240" w:lineRule="auto" w:before="158"/>
              <w:ind w:left="1001"/>
              <w:rPr>
                <w:b/>
                <w:sz w:val="28"/>
              </w:rPr>
            </w:pPr>
            <w:r>
              <w:rPr>
                <w:b/>
                <w:sz w:val="28"/>
              </w:rPr>
              <w:t>Ответы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pacing w:val="-2"/>
                <w:sz w:val="28"/>
              </w:rPr>
              <w:t>решения</w:t>
            </w:r>
          </w:p>
        </w:tc>
        <w:tc>
          <w:tcPr>
            <w:tcW w:w="4236" w:type="dxa"/>
          </w:tcPr>
          <w:p>
            <w:pPr>
              <w:pStyle w:val="TableParagraph"/>
              <w:spacing w:line="240" w:lineRule="auto" w:before="158"/>
              <w:ind w:left="132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Примечание</w:t>
            </w:r>
          </w:p>
        </w:tc>
      </w:tr>
      <w:tr>
        <w:trPr>
          <w:trHeight w:val="321" w:hRule="atLeast"/>
        </w:trPr>
        <w:tc>
          <w:tcPr>
            <w:tcW w:w="1224" w:type="dxa"/>
          </w:tcPr>
          <w:p>
            <w:pPr>
              <w:pStyle w:val="TableParagraph"/>
              <w:ind w:left="16"/>
              <w:jc w:val="center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1</w:t>
            </w:r>
          </w:p>
        </w:tc>
        <w:tc>
          <w:tcPr>
            <w:tcW w:w="4395" w:type="dxa"/>
          </w:tcPr>
          <w:p>
            <w:pPr>
              <w:pStyle w:val="TableParagraph"/>
              <w:ind w:left="115"/>
              <w:rPr>
                <w:sz w:val="28"/>
              </w:rPr>
            </w:pPr>
            <w:r>
              <w:rPr>
                <w:w w:val="100"/>
                <w:sz w:val="28"/>
              </w:rPr>
              <w:t>в</w:t>
            </w:r>
          </w:p>
        </w:tc>
        <w:tc>
          <w:tcPr>
            <w:tcW w:w="4236" w:type="dxa"/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4"/>
                <w:sz w:val="28"/>
              </w:rPr>
              <w:t>балл</w:t>
            </w:r>
          </w:p>
        </w:tc>
      </w:tr>
      <w:tr>
        <w:trPr>
          <w:trHeight w:val="321" w:hRule="atLeast"/>
        </w:trPr>
        <w:tc>
          <w:tcPr>
            <w:tcW w:w="1224" w:type="dxa"/>
          </w:tcPr>
          <w:p>
            <w:pPr>
              <w:pStyle w:val="TableParagraph"/>
              <w:ind w:left="16"/>
              <w:jc w:val="center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2</w:t>
            </w:r>
          </w:p>
        </w:tc>
        <w:tc>
          <w:tcPr>
            <w:tcW w:w="4395" w:type="dxa"/>
          </w:tcPr>
          <w:p>
            <w:pPr>
              <w:pStyle w:val="TableParagraph"/>
              <w:ind w:left="115"/>
              <w:rPr>
                <w:sz w:val="28"/>
              </w:rPr>
            </w:pPr>
            <w:r>
              <w:rPr>
                <w:w w:val="100"/>
                <w:sz w:val="28"/>
              </w:rPr>
              <w:t>г</w:t>
            </w:r>
          </w:p>
        </w:tc>
        <w:tc>
          <w:tcPr>
            <w:tcW w:w="4236" w:type="dxa"/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4"/>
                <w:sz w:val="28"/>
              </w:rPr>
              <w:t>балл</w:t>
            </w:r>
          </w:p>
        </w:tc>
      </w:tr>
      <w:tr>
        <w:trPr>
          <w:trHeight w:val="323" w:hRule="atLeast"/>
        </w:trPr>
        <w:tc>
          <w:tcPr>
            <w:tcW w:w="1224" w:type="dxa"/>
          </w:tcPr>
          <w:p>
            <w:pPr>
              <w:pStyle w:val="TableParagraph"/>
              <w:spacing w:line="304" w:lineRule="exact"/>
              <w:ind w:left="16"/>
              <w:jc w:val="center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3</w:t>
            </w:r>
          </w:p>
        </w:tc>
        <w:tc>
          <w:tcPr>
            <w:tcW w:w="4395" w:type="dxa"/>
          </w:tcPr>
          <w:p>
            <w:pPr>
              <w:pStyle w:val="TableParagraph"/>
              <w:spacing w:line="304" w:lineRule="exact"/>
              <w:ind w:left="115"/>
              <w:rPr>
                <w:sz w:val="28"/>
              </w:rPr>
            </w:pPr>
            <w:r>
              <w:rPr>
                <w:w w:val="100"/>
                <w:sz w:val="28"/>
              </w:rPr>
              <w:t>а</w:t>
            </w:r>
          </w:p>
        </w:tc>
        <w:tc>
          <w:tcPr>
            <w:tcW w:w="4236" w:type="dxa"/>
          </w:tcPr>
          <w:p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4"/>
                <w:sz w:val="28"/>
              </w:rPr>
              <w:t>балл</w:t>
            </w:r>
          </w:p>
        </w:tc>
      </w:tr>
      <w:tr>
        <w:trPr>
          <w:trHeight w:val="321" w:hRule="atLeast"/>
        </w:trPr>
        <w:tc>
          <w:tcPr>
            <w:tcW w:w="1224" w:type="dxa"/>
          </w:tcPr>
          <w:p>
            <w:pPr>
              <w:pStyle w:val="TableParagraph"/>
              <w:ind w:left="16"/>
              <w:jc w:val="center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4</w:t>
            </w:r>
          </w:p>
        </w:tc>
        <w:tc>
          <w:tcPr>
            <w:tcW w:w="4395" w:type="dxa"/>
          </w:tcPr>
          <w:p>
            <w:pPr>
              <w:pStyle w:val="TableParagraph"/>
              <w:ind w:left="115"/>
              <w:rPr>
                <w:sz w:val="28"/>
              </w:rPr>
            </w:pPr>
            <w:r>
              <w:rPr>
                <w:w w:val="100"/>
                <w:sz w:val="28"/>
              </w:rPr>
              <w:t>а</w:t>
            </w:r>
          </w:p>
        </w:tc>
        <w:tc>
          <w:tcPr>
            <w:tcW w:w="4236" w:type="dxa"/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4"/>
                <w:sz w:val="28"/>
              </w:rPr>
              <w:t>балл</w:t>
            </w:r>
          </w:p>
        </w:tc>
      </w:tr>
      <w:tr>
        <w:trPr>
          <w:trHeight w:val="1610" w:hRule="atLeast"/>
        </w:trPr>
        <w:tc>
          <w:tcPr>
            <w:tcW w:w="1224" w:type="dxa"/>
          </w:tcPr>
          <w:p>
            <w:pPr>
              <w:pStyle w:val="TableParagraph"/>
              <w:spacing w:line="320" w:lineRule="exact"/>
              <w:ind w:left="16"/>
              <w:jc w:val="center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5</w:t>
            </w:r>
          </w:p>
        </w:tc>
        <w:tc>
          <w:tcPr>
            <w:tcW w:w="4395" w:type="dxa"/>
          </w:tcPr>
          <w:p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передаточное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число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> </w:t>
            </w:r>
            <w:r>
              <w:rPr>
                <w:spacing w:val="-5"/>
                <w:sz w:val="28"/>
              </w:rPr>
              <w:t>0,5</w:t>
            </w:r>
          </w:p>
          <w:p>
            <w:pPr>
              <w:pStyle w:val="TableParagraph"/>
              <w:spacing w:line="240" w:lineRule="auto"/>
              <w:ind w:left="115"/>
              <w:rPr>
                <w:sz w:val="28"/>
              </w:rPr>
            </w:pPr>
            <w:r>
              <w:rPr>
                <w:sz w:val="28"/>
              </w:rPr>
              <w:t>диаметр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ведомого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шкива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150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мм </w:t>
            </w:r>
            <w:r>
              <w:rPr>
                <w:spacing w:val="-2"/>
                <w:sz w:val="28"/>
              </w:rPr>
              <w:t>Решение:</w:t>
            </w:r>
          </w:p>
          <w:p>
            <w:pPr>
              <w:pStyle w:val="TableParagraph"/>
              <w:spacing w:line="320" w:lineRule="atLeast"/>
              <w:ind w:left="115" w:right="584"/>
              <w:rPr>
                <w:sz w:val="28"/>
              </w:rPr>
            </w:pPr>
            <w:r>
              <w:rPr>
                <w:sz w:val="28"/>
              </w:rPr>
              <w:t>I = N :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N2 = 900 : 1800 = 0,5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D2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=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D1·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I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=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300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·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0,5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=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150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мм</w:t>
            </w:r>
          </w:p>
        </w:tc>
        <w:tc>
          <w:tcPr>
            <w:tcW w:w="4236" w:type="dxa"/>
          </w:tcPr>
          <w:p>
            <w:pPr>
              <w:pStyle w:val="TableParagraph"/>
              <w:spacing w:line="240" w:lineRule="auto"/>
              <w:ind w:right="116"/>
              <w:rPr>
                <w:sz w:val="28"/>
              </w:rPr>
            </w:pPr>
            <w:r>
              <w:rPr>
                <w:sz w:val="28"/>
              </w:rPr>
              <w:t>1 балл за полный ответ, неполный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ответ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0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баллов</w:t>
            </w:r>
          </w:p>
        </w:tc>
      </w:tr>
      <w:tr>
        <w:trPr>
          <w:trHeight w:val="1288" w:hRule="atLeast"/>
        </w:trPr>
        <w:tc>
          <w:tcPr>
            <w:tcW w:w="1224" w:type="dxa"/>
          </w:tcPr>
          <w:p>
            <w:pPr>
              <w:pStyle w:val="TableParagraph"/>
              <w:spacing w:line="320" w:lineRule="exact"/>
              <w:ind w:left="16"/>
              <w:jc w:val="center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6</w:t>
            </w:r>
          </w:p>
        </w:tc>
        <w:tc>
          <w:tcPr>
            <w:tcW w:w="4395" w:type="dxa"/>
          </w:tcPr>
          <w:p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а,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г,</w:t>
            </w:r>
            <w:r>
              <w:rPr>
                <w:spacing w:val="-1"/>
                <w:sz w:val="28"/>
              </w:rPr>
              <w:t> </w:t>
            </w:r>
            <w:r>
              <w:rPr>
                <w:spacing w:val="-10"/>
                <w:sz w:val="28"/>
              </w:rPr>
              <w:t>е</w:t>
            </w:r>
          </w:p>
          <w:p>
            <w:pPr>
              <w:pStyle w:val="TableParagraph"/>
              <w:spacing w:line="240" w:lineRule="auto"/>
              <w:ind w:left="115"/>
              <w:rPr>
                <w:sz w:val="28"/>
              </w:rPr>
            </w:pPr>
            <w:r>
              <w:rPr>
                <w:sz w:val="28"/>
              </w:rPr>
              <w:t>Расшифровка: «12» – 0,12% углерода,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«Х18»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18%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хрома,</w:t>
            </w:r>
          </w:p>
          <w:p>
            <w:pPr>
              <w:pStyle w:val="TableParagraph"/>
              <w:spacing w:line="310" w:lineRule="exact"/>
              <w:ind w:left="115"/>
              <w:rPr>
                <w:sz w:val="28"/>
              </w:rPr>
            </w:pPr>
            <w:r>
              <w:rPr>
                <w:sz w:val="28"/>
              </w:rPr>
              <w:t>«Н10»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–10%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никеля,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«Т»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> </w:t>
            </w:r>
            <w:r>
              <w:rPr>
                <w:spacing w:val="-2"/>
                <w:sz w:val="28"/>
              </w:rPr>
              <w:t>титан</w:t>
            </w:r>
          </w:p>
        </w:tc>
        <w:tc>
          <w:tcPr>
            <w:tcW w:w="4236" w:type="dxa"/>
          </w:tcPr>
          <w:p>
            <w:pPr>
              <w:pStyle w:val="TableParagraph"/>
              <w:spacing w:line="240" w:lineRule="auto"/>
              <w:ind w:right="116"/>
              <w:rPr>
                <w:sz w:val="28"/>
              </w:rPr>
            </w:pPr>
            <w:r>
              <w:rPr>
                <w:sz w:val="28"/>
              </w:rPr>
              <w:t>1 балл за полный ответ, неполный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ответ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0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баллов</w:t>
            </w:r>
          </w:p>
        </w:tc>
      </w:tr>
      <w:tr>
        <w:trPr>
          <w:trHeight w:val="321" w:hRule="atLeast"/>
        </w:trPr>
        <w:tc>
          <w:tcPr>
            <w:tcW w:w="1224" w:type="dxa"/>
          </w:tcPr>
          <w:p>
            <w:pPr>
              <w:pStyle w:val="TableParagraph"/>
              <w:ind w:left="16"/>
              <w:jc w:val="center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7</w:t>
            </w:r>
          </w:p>
        </w:tc>
        <w:tc>
          <w:tcPr>
            <w:tcW w:w="4395" w:type="dxa"/>
          </w:tcPr>
          <w:p>
            <w:pPr>
              <w:pStyle w:val="TableParagraph"/>
              <w:ind w:left="115"/>
              <w:rPr>
                <w:sz w:val="28"/>
              </w:rPr>
            </w:pPr>
            <w:r>
              <w:rPr>
                <w:w w:val="100"/>
                <w:sz w:val="28"/>
              </w:rPr>
              <w:t>а</w:t>
            </w:r>
          </w:p>
        </w:tc>
        <w:tc>
          <w:tcPr>
            <w:tcW w:w="4236" w:type="dxa"/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4"/>
                <w:sz w:val="28"/>
              </w:rPr>
              <w:t>балл</w:t>
            </w:r>
          </w:p>
        </w:tc>
      </w:tr>
      <w:tr>
        <w:trPr>
          <w:trHeight w:val="321" w:hRule="atLeast"/>
        </w:trPr>
        <w:tc>
          <w:tcPr>
            <w:tcW w:w="1224" w:type="dxa"/>
          </w:tcPr>
          <w:p>
            <w:pPr>
              <w:pStyle w:val="TableParagraph"/>
              <w:ind w:left="16"/>
              <w:jc w:val="center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8</w:t>
            </w:r>
          </w:p>
        </w:tc>
        <w:tc>
          <w:tcPr>
            <w:tcW w:w="4395" w:type="dxa"/>
          </w:tcPr>
          <w:p>
            <w:pPr>
              <w:pStyle w:val="TableParagraph"/>
              <w:ind w:left="115"/>
              <w:rPr>
                <w:sz w:val="28"/>
              </w:rPr>
            </w:pPr>
            <w:r>
              <w:rPr>
                <w:w w:val="100"/>
                <w:sz w:val="28"/>
              </w:rPr>
              <w:t>б</w:t>
            </w:r>
          </w:p>
        </w:tc>
        <w:tc>
          <w:tcPr>
            <w:tcW w:w="4236" w:type="dxa"/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4"/>
                <w:sz w:val="28"/>
              </w:rPr>
              <w:t>балл</w:t>
            </w:r>
          </w:p>
        </w:tc>
      </w:tr>
      <w:tr>
        <w:trPr>
          <w:trHeight w:val="323" w:hRule="atLeast"/>
        </w:trPr>
        <w:tc>
          <w:tcPr>
            <w:tcW w:w="1224" w:type="dxa"/>
          </w:tcPr>
          <w:p>
            <w:pPr>
              <w:pStyle w:val="TableParagraph"/>
              <w:spacing w:line="304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9</w:t>
            </w:r>
          </w:p>
        </w:tc>
        <w:tc>
          <w:tcPr>
            <w:tcW w:w="4395" w:type="dxa"/>
          </w:tcPr>
          <w:p>
            <w:pPr>
              <w:pStyle w:val="TableParagraph"/>
              <w:spacing w:line="304" w:lineRule="exact"/>
              <w:ind w:left="103"/>
              <w:rPr>
                <w:sz w:val="28"/>
              </w:rPr>
            </w:pPr>
            <w:r>
              <w:rPr>
                <w:w w:val="100"/>
                <w:sz w:val="28"/>
              </w:rPr>
              <w:t>б</w:t>
            </w:r>
          </w:p>
        </w:tc>
        <w:tc>
          <w:tcPr>
            <w:tcW w:w="4236" w:type="dxa"/>
          </w:tcPr>
          <w:p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4"/>
                <w:sz w:val="28"/>
              </w:rPr>
              <w:t>балл</w:t>
            </w:r>
          </w:p>
        </w:tc>
      </w:tr>
      <w:tr>
        <w:trPr>
          <w:trHeight w:val="321" w:hRule="atLeast"/>
        </w:trPr>
        <w:tc>
          <w:tcPr>
            <w:tcW w:w="1224" w:type="dxa"/>
          </w:tcPr>
          <w:p>
            <w:pPr>
              <w:pStyle w:val="TableParagraph"/>
              <w:ind w:left="86" w:right="8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  <w:tc>
          <w:tcPr>
            <w:tcW w:w="4395" w:type="dxa"/>
          </w:tcPr>
          <w:p>
            <w:pPr>
              <w:pStyle w:val="TableParagraph"/>
              <w:ind w:left="103"/>
              <w:rPr>
                <w:sz w:val="28"/>
              </w:rPr>
            </w:pPr>
            <w:r>
              <w:rPr>
                <w:w w:val="100"/>
                <w:sz w:val="28"/>
              </w:rPr>
              <w:t>в</w:t>
            </w:r>
          </w:p>
        </w:tc>
        <w:tc>
          <w:tcPr>
            <w:tcW w:w="4236" w:type="dxa"/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4"/>
                <w:sz w:val="28"/>
              </w:rPr>
              <w:t>балл</w:t>
            </w:r>
          </w:p>
        </w:tc>
      </w:tr>
      <w:tr>
        <w:trPr>
          <w:trHeight w:val="643" w:hRule="atLeast"/>
        </w:trPr>
        <w:tc>
          <w:tcPr>
            <w:tcW w:w="1224" w:type="dxa"/>
          </w:tcPr>
          <w:p>
            <w:pPr>
              <w:pStyle w:val="TableParagraph"/>
              <w:spacing w:line="320" w:lineRule="exact"/>
              <w:ind w:left="86" w:right="8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11</w:t>
            </w:r>
          </w:p>
        </w:tc>
        <w:tc>
          <w:tcPr>
            <w:tcW w:w="4395" w:type="dxa"/>
          </w:tcPr>
          <w:p>
            <w:pPr>
              <w:pStyle w:val="TableParagraph"/>
              <w:spacing w:line="315" w:lineRule="exact"/>
              <w:ind w:left="103"/>
              <w:rPr>
                <w:sz w:val="28"/>
              </w:rPr>
            </w:pPr>
            <w:r>
              <w:rPr>
                <w:sz w:val="28"/>
              </w:rPr>
              <w:t>б, </w:t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4236" w:type="dxa"/>
          </w:tcPr>
          <w:p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балл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полный</w:t>
            </w:r>
            <w:r>
              <w:rPr>
                <w:spacing w:val="-4"/>
                <w:sz w:val="28"/>
              </w:rPr>
              <w:t> </w:t>
            </w:r>
            <w:r>
              <w:rPr>
                <w:spacing w:val="-2"/>
                <w:sz w:val="28"/>
              </w:rPr>
              <w:t>ответ,</w:t>
            </w:r>
          </w:p>
          <w:p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неполный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ответ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0</w:t>
            </w:r>
            <w:r>
              <w:rPr>
                <w:spacing w:val="-4"/>
                <w:sz w:val="28"/>
              </w:rPr>
              <w:t> </w:t>
            </w:r>
            <w:r>
              <w:rPr>
                <w:spacing w:val="-2"/>
                <w:sz w:val="28"/>
              </w:rPr>
              <w:t>баллов</w:t>
            </w:r>
          </w:p>
        </w:tc>
      </w:tr>
      <w:tr>
        <w:trPr>
          <w:trHeight w:val="645" w:hRule="atLeast"/>
        </w:trPr>
        <w:tc>
          <w:tcPr>
            <w:tcW w:w="1224" w:type="dxa"/>
          </w:tcPr>
          <w:p>
            <w:pPr>
              <w:pStyle w:val="TableParagraph"/>
              <w:spacing w:line="240" w:lineRule="auto"/>
              <w:ind w:left="86" w:right="8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12</w:t>
            </w:r>
          </w:p>
        </w:tc>
        <w:tc>
          <w:tcPr>
            <w:tcW w:w="4395" w:type="dxa"/>
          </w:tcPr>
          <w:p>
            <w:pPr>
              <w:pStyle w:val="TableParagraph"/>
              <w:spacing w:line="317" w:lineRule="exact"/>
              <w:ind w:left="103"/>
              <w:rPr>
                <w:sz w:val="28"/>
              </w:rPr>
            </w:pPr>
            <w:r>
              <w:rPr>
                <w:sz w:val="28"/>
              </w:rPr>
              <w:t>в,</w:t>
            </w:r>
            <w:r>
              <w:rPr>
                <w:spacing w:val="-2"/>
                <w:sz w:val="28"/>
              </w:rPr>
              <w:t> </w:t>
            </w:r>
            <w:r>
              <w:rPr>
                <w:spacing w:val="-10"/>
                <w:sz w:val="28"/>
              </w:rPr>
              <w:t>г</w:t>
            </w:r>
          </w:p>
        </w:tc>
        <w:tc>
          <w:tcPr>
            <w:tcW w:w="4236" w:type="dxa"/>
          </w:tcPr>
          <w:p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балл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полный</w:t>
            </w:r>
            <w:r>
              <w:rPr>
                <w:spacing w:val="-4"/>
                <w:sz w:val="28"/>
              </w:rPr>
              <w:t> </w:t>
            </w:r>
            <w:r>
              <w:rPr>
                <w:spacing w:val="-2"/>
                <w:sz w:val="28"/>
              </w:rPr>
              <w:t>ответ,</w:t>
            </w:r>
          </w:p>
          <w:p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неполный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ответ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0</w:t>
            </w:r>
            <w:r>
              <w:rPr>
                <w:spacing w:val="-4"/>
                <w:sz w:val="28"/>
              </w:rPr>
              <w:t> </w:t>
            </w:r>
            <w:r>
              <w:rPr>
                <w:spacing w:val="-2"/>
                <w:sz w:val="28"/>
              </w:rPr>
              <w:t>баллов</w:t>
            </w:r>
          </w:p>
        </w:tc>
      </w:tr>
      <w:tr>
        <w:trPr>
          <w:trHeight w:val="321" w:hRule="atLeast"/>
        </w:trPr>
        <w:tc>
          <w:tcPr>
            <w:tcW w:w="1224" w:type="dxa"/>
          </w:tcPr>
          <w:p>
            <w:pPr>
              <w:pStyle w:val="TableParagraph"/>
              <w:ind w:left="86" w:right="8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13</w:t>
            </w:r>
          </w:p>
        </w:tc>
        <w:tc>
          <w:tcPr>
            <w:tcW w:w="4395" w:type="dxa"/>
          </w:tcPr>
          <w:p>
            <w:pPr>
              <w:pStyle w:val="TableParagraph"/>
              <w:ind w:left="103"/>
              <w:rPr>
                <w:sz w:val="28"/>
              </w:rPr>
            </w:pPr>
            <w:r>
              <w:rPr>
                <w:w w:val="100"/>
                <w:sz w:val="28"/>
              </w:rPr>
              <w:t>в</w:t>
            </w:r>
          </w:p>
        </w:tc>
        <w:tc>
          <w:tcPr>
            <w:tcW w:w="4236" w:type="dxa"/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4"/>
                <w:sz w:val="28"/>
              </w:rPr>
              <w:t>балл</w:t>
            </w:r>
          </w:p>
        </w:tc>
      </w:tr>
      <w:tr>
        <w:trPr>
          <w:trHeight w:val="645" w:hRule="atLeast"/>
        </w:trPr>
        <w:tc>
          <w:tcPr>
            <w:tcW w:w="1224" w:type="dxa"/>
          </w:tcPr>
          <w:p>
            <w:pPr>
              <w:pStyle w:val="TableParagraph"/>
              <w:spacing w:line="320" w:lineRule="exact"/>
              <w:ind w:left="86" w:right="8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14</w:t>
            </w:r>
          </w:p>
        </w:tc>
        <w:tc>
          <w:tcPr>
            <w:tcW w:w="4395" w:type="dxa"/>
          </w:tcPr>
          <w:p>
            <w:pPr>
              <w:pStyle w:val="TableParagraph"/>
              <w:spacing w:line="315" w:lineRule="exact"/>
              <w:ind w:left="103"/>
              <w:rPr>
                <w:sz w:val="28"/>
              </w:rPr>
            </w:pPr>
            <w:r>
              <w:rPr>
                <w:sz w:val="28"/>
              </w:rPr>
              <w:t>а,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б, </w:t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4236" w:type="dxa"/>
          </w:tcPr>
          <w:p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балл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полный</w:t>
            </w:r>
            <w:r>
              <w:rPr>
                <w:spacing w:val="-4"/>
                <w:sz w:val="28"/>
              </w:rPr>
              <w:t> </w:t>
            </w:r>
            <w:r>
              <w:rPr>
                <w:spacing w:val="-2"/>
                <w:sz w:val="28"/>
              </w:rPr>
              <w:t>ответ,</w:t>
            </w:r>
          </w:p>
          <w:p>
            <w:pPr>
              <w:pStyle w:val="TableParagraph"/>
              <w:spacing w:line="308" w:lineRule="exact" w:before="2"/>
              <w:rPr>
                <w:sz w:val="28"/>
              </w:rPr>
            </w:pPr>
            <w:r>
              <w:rPr>
                <w:sz w:val="28"/>
              </w:rPr>
              <w:t>неполный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ответ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0</w:t>
            </w:r>
            <w:r>
              <w:rPr>
                <w:spacing w:val="-4"/>
                <w:sz w:val="28"/>
              </w:rPr>
              <w:t> </w:t>
            </w:r>
            <w:r>
              <w:rPr>
                <w:spacing w:val="-2"/>
                <w:sz w:val="28"/>
              </w:rPr>
              <w:t>баллов</w:t>
            </w:r>
          </w:p>
        </w:tc>
      </w:tr>
      <w:tr>
        <w:trPr>
          <w:trHeight w:val="321" w:hRule="atLeast"/>
        </w:trPr>
        <w:tc>
          <w:tcPr>
            <w:tcW w:w="1224" w:type="dxa"/>
          </w:tcPr>
          <w:p>
            <w:pPr>
              <w:pStyle w:val="TableParagraph"/>
              <w:ind w:left="86" w:right="8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</w:t>
            </w:r>
          </w:p>
        </w:tc>
        <w:tc>
          <w:tcPr>
            <w:tcW w:w="4395" w:type="dxa"/>
          </w:tcPr>
          <w:p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1 </w:t>
            </w:r>
            <w:r>
              <w:rPr>
                <w:spacing w:val="-5"/>
                <w:sz w:val="28"/>
              </w:rPr>
              <w:t>мм</w:t>
            </w:r>
          </w:p>
        </w:tc>
        <w:tc>
          <w:tcPr>
            <w:tcW w:w="4236" w:type="dxa"/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4"/>
                <w:sz w:val="28"/>
              </w:rPr>
              <w:t>балл</w:t>
            </w:r>
          </w:p>
        </w:tc>
      </w:tr>
      <w:tr>
        <w:trPr>
          <w:trHeight w:val="321" w:hRule="atLeast"/>
        </w:trPr>
        <w:tc>
          <w:tcPr>
            <w:tcW w:w="1224" w:type="dxa"/>
          </w:tcPr>
          <w:p>
            <w:pPr>
              <w:pStyle w:val="TableParagraph"/>
              <w:ind w:left="86" w:right="8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16</w:t>
            </w:r>
          </w:p>
        </w:tc>
        <w:tc>
          <w:tcPr>
            <w:tcW w:w="4395" w:type="dxa"/>
          </w:tcPr>
          <w:p>
            <w:pPr>
              <w:pStyle w:val="TableParagraph"/>
              <w:ind w:left="103"/>
              <w:rPr>
                <w:sz w:val="28"/>
              </w:rPr>
            </w:pPr>
            <w:r>
              <w:rPr>
                <w:w w:val="100"/>
                <w:sz w:val="28"/>
              </w:rPr>
              <w:t>б</w:t>
            </w:r>
          </w:p>
        </w:tc>
        <w:tc>
          <w:tcPr>
            <w:tcW w:w="4236" w:type="dxa"/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4"/>
                <w:sz w:val="28"/>
              </w:rPr>
              <w:t>балл</w:t>
            </w:r>
          </w:p>
        </w:tc>
      </w:tr>
      <w:tr>
        <w:trPr>
          <w:trHeight w:val="645" w:hRule="atLeast"/>
        </w:trPr>
        <w:tc>
          <w:tcPr>
            <w:tcW w:w="1224" w:type="dxa"/>
          </w:tcPr>
          <w:p>
            <w:pPr>
              <w:pStyle w:val="TableParagraph"/>
              <w:spacing w:line="320" w:lineRule="exact"/>
              <w:ind w:left="86" w:right="8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17</w:t>
            </w:r>
          </w:p>
        </w:tc>
        <w:tc>
          <w:tcPr>
            <w:tcW w:w="4395" w:type="dxa"/>
          </w:tcPr>
          <w:p>
            <w:pPr>
              <w:pStyle w:val="TableParagraph"/>
              <w:spacing w:line="315" w:lineRule="exact"/>
              <w:ind w:left="103"/>
              <w:rPr>
                <w:sz w:val="28"/>
              </w:rPr>
            </w:pPr>
            <w:r>
              <w:rPr>
                <w:sz w:val="28"/>
              </w:rPr>
              <w:t>б, </w:t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4236" w:type="dxa"/>
          </w:tcPr>
          <w:p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балл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полный</w:t>
            </w:r>
            <w:r>
              <w:rPr>
                <w:spacing w:val="-4"/>
                <w:sz w:val="28"/>
              </w:rPr>
              <w:t> </w:t>
            </w:r>
            <w:r>
              <w:rPr>
                <w:spacing w:val="-2"/>
                <w:sz w:val="28"/>
              </w:rPr>
              <w:t>ответ,</w:t>
            </w:r>
          </w:p>
          <w:p>
            <w:pPr>
              <w:pStyle w:val="TableParagraph"/>
              <w:spacing w:line="308" w:lineRule="exact" w:before="2"/>
              <w:rPr>
                <w:sz w:val="28"/>
              </w:rPr>
            </w:pPr>
            <w:r>
              <w:rPr>
                <w:sz w:val="28"/>
              </w:rPr>
              <w:t>неполный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ответ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0</w:t>
            </w:r>
            <w:r>
              <w:rPr>
                <w:spacing w:val="-3"/>
                <w:sz w:val="28"/>
              </w:rPr>
              <w:t> </w:t>
            </w:r>
            <w:r>
              <w:rPr>
                <w:spacing w:val="-2"/>
                <w:sz w:val="28"/>
              </w:rPr>
              <w:t>баллов</w:t>
            </w:r>
          </w:p>
        </w:tc>
      </w:tr>
      <w:tr>
        <w:trPr>
          <w:trHeight w:val="643" w:hRule="atLeast"/>
        </w:trPr>
        <w:tc>
          <w:tcPr>
            <w:tcW w:w="1224" w:type="dxa"/>
          </w:tcPr>
          <w:p>
            <w:pPr>
              <w:pStyle w:val="TableParagraph"/>
              <w:spacing w:line="320" w:lineRule="exact"/>
              <w:ind w:left="86" w:right="8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18</w:t>
            </w:r>
          </w:p>
        </w:tc>
        <w:tc>
          <w:tcPr>
            <w:tcW w:w="4395" w:type="dxa"/>
          </w:tcPr>
          <w:p>
            <w:pPr>
              <w:pStyle w:val="TableParagraph"/>
              <w:spacing w:line="315" w:lineRule="exact"/>
              <w:ind w:left="103"/>
              <w:rPr>
                <w:sz w:val="28"/>
              </w:rPr>
            </w:pPr>
            <w:r>
              <w:rPr>
                <w:sz w:val="28"/>
              </w:rPr>
              <w:t>а,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б, </w:t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4236" w:type="dxa"/>
          </w:tcPr>
          <w:p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балл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полный</w:t>
            </w:r>
            <w:r>
              <w:rPr>
                <w:spacing w:val="-4"/>
                <w:sz w:val="28"/>
              </w:rPr>
              <w:t> </w:t>
            </w:r>
            <w:r>
              <w:rPr>
                <w:spacing w:val="-2"/>
                <w:sz w:val="28"/>
              </w:rPr>
              <w:t>ответ,</w:t>
            </w:r>
          </w:p>
          <w:p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неполный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ответ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0</w:t>
            </w:r>
            <w:r>
              <w:rPr>
                <w:spacing w:val="-4"/>
                <w:sz w:val="28"/>
              </w:rPr>
              <w:t> </w:t>
            </w:r>
            <w:r>
              <w:rPr>
                <w:spacing w:val="-2"/>
                <w:sz w:val="28"/>
              </w:rPr>
              <w:t>баллов</w:t>
            </w:r>
          </w:p>
        </w:tc>
      </w:tr>
      <w:tr>
        <w:trPr>
          <w:trHeight w:val="323" w:hRule="atLeast"/>
        </w:trPr>
        <w:tc>
          <w:tcPr>
            <w:tcW w:w="1224" w:type="dxa"/>
          </w:tcPr>
          <w:p>
            <w:pPr>
              <w:pStyle w:val="TableParagraph"/>
              <w:spacing w:line="304" w:lineRule="exact"/>
              <w:ind w:left="86" w:right="8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19</w:t>
            </w:r>
          </w:p>
        </w:tc>
        <w:tc>
          <w:tcPr>
            <w:tcW w:w="4395" w:type="dxa"/>
          </w:tcPr>
          <w:p>
            <w:pPr>
              <w:pStyle w:val="TableParagraph"/>
              <w:spacing w:line="304" w:lineRule="exact"/>
              <w:ind w:left="103"/>
              <w:rPr>
                <w:sz w:val="28"/>
              </w:rPr>
            </w:pPr>
            <w:r>
              <w:rPr>
                <w:w w:val="100"/>
                <w:sz w:val="28"/>
              </w:rPr>
              <w:t>б</w:t>
            </w:r>
          </w:p>
        </w:tc>
        <w:tc>
          <w:tcPr>
            <w:tcW w:w="4236" w:type="dxa"/>
          </w:tcPr>
          <w:p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4"/>
                <w:sz w:val="28"/>
              </w:rPr>
              <w:t>балл</w:t>
            </w:r>
          </w:p>
        </w:tc>
      </w:tr>
      <w:tr>
        <w:trPr>
          <w:trHeight w:val="642" w:hRule="atLeast"/>
        </w:trPr>
        <w:tc>
          <w:tcPr>
            <w:tcW w:w="1224" w:type="dxa"/>
          </w:tcPr>
          <w:p>
            <w:pPr>
              <w:pStyle w:val="TableParagraph"/>
              <w:spacing w:line="320" w:lineRule="exact"/>
              <w:ind w:left="86" w:right="8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20</w:t>
            </w:r>
          </w:p>
        </w:tc>
        <w:tc>
          <w:tcPr>
            <w:tcW w:w="4395" w:type="dxa"/>
          </w:tcPr>
          <w:p>
            <w:pPr>
              <w:pStyle w:val="TableParagraph"/>
              <w:spacing w:line="315" w:lineRule="exact"/>
              <w:ind w:left="103"/>
              <w:rPr>
                <w:sz w:val="28"/>
              </w:rPr>
            </w:pPr>
            <w:r>
              <w:rPr>
                <w:sz w:val="28"/>
              </w:rPr>
              <w:t>в,</w:t>
            </w:r>
            <w:r>
              <w:rPr>
                <w:spacing w:val="-2"/>
                <w:sz w:val="28"/>
              </w:rPr>
              <w:t> </w:t>
            </w:r>
            <w:r>
              <w:rPr>
                <w:spacing w:val="-10"/>
                <w:sz w:val="28"/>
              </w:rPr>
              <w:t>г</w:t>
            </w:r>
          </w:p>
        </w:tc>
        <w:tc>
          <w:tcPr>
            <w:tcW w:w="4236" w:type="dxa"/>
          </w:tcPr>
          <w:p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балл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полный</w:t>
            </w:r>
            <w:r>
              <w:rPr>
                <w:spacing w:val="-4"/>
                <w:sz w:val="28"/>
              </w:rPr>
              <w:t> </w:t>
            </w:r>
            <w:r>
              <w:rPr>
                <w:spacing w:val="-2"/>
                <w:sz w:val="28"/>
              </w:rPr>
              <w:t>ответ,</w:t>
            </w:r>
          </w:p>
          <w:p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неполный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ответ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0</w:t>
            </w:r>
            <w:r>
              <w:rPr>
                <w:spacing w:val="-4"/>
                <w:sz w:val="28"/>
              </w:rPr>
              <w:t> </w:t>
            </w:r>
            <w:r>
              <w:rPr>
                <w:spacing w:val="-2"/>
                <w:sz w:val="28"/>
              </w:rPr>
              <w:t>баллов</w:t>
            </w:r>
          </w:p>
        </w:tc>
      </w:tr>
      <w:tr>
        <w:trPr>
          <w:trHeight w:val="645" w:hRule="atLeast"/>
        </w:trPr>
        <w:tc>
          <w:tcPr>
            <w:tcW w:w="1224" w:type="dxa"/>
          </w:tcPr>
          <w:p>
            <w:pPr>
              <w:pStyle w:val="TableParagraph"/>
              <w:spacing w:line="320" w:lineRule="exact"/>
              <w:ind w:left="86" w:right="8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21</w:t>
            </w:r>
          </w:p>
        </w:tc>
        <w:tc>
          <w:tcPr>
            <w:tcW w:w="4395" w:type="dxa"/>
          </w:tcPr>
          <w:p>
            <w:pPr>
              <w:pStyle w:val="TableParagraph"/>
              <w:spacing w:line="315" w:lineRule="exact"/>
              <w:ind w:left="103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– в,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г,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д, б,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а,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е,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а,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3 – а,</w:t>
            </w:r>
            <w:r>
              <w:rPr>
                <w:spacing w:val="-1"/>
                <w:sz w:val="28"/>
              </w:rPr>
              <w:t> </w:t>
            </w: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4236" w:type="dxa"/>
          </w:tcPr>
          <w:p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балла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верно</w:t>
            </w:r>
            <w:r>
              <w:rPr>
                <w:spacing w:val="-1"/>
                <w:sz w:val="28"/>
              </w:rPr>
              <w:t> </w:t>
            </w:r>
            <w:r>
              <w:rPr>
                <w:spacing w:val="-2"/>
                <w:sz w:val="28"/>
              </w:rPr>
              <w:t>выполненное</w:t>
            </w:r>
          </w:p>
          <w:p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всё</w:t>
            </w:r>
            <w:r>
              <w:rPr>
                <w:spacing w:val="-3"/>
                <w:sz w:val="28"/>
              </w:rPr>
              <w:t> </w:t>
            </w:r>
            <w:r>
              <w:rPr>
                <w:spacing w:val="-2"/>
                <w:sz w:val="28"/>
              </w:rPr>
              <w:t>задание</w:t>
            </w:r>
          </w:p>
        </w:tc>
      </w:tr>
    </w:tbl>
    <w:p>
      <w:pPr>
        <w:pStyle w:val="BodyText"/>
        <w:spacing w:before="4"/>
        <w:rPr>
          <w:b/>
        </w:rPr>
      </w:pPr>
    </w:p>
    <w:p>
      <w:pPr>
        <w:spacing w:before="0"/>
        <w:ind w:left="1366" w:right="1246" w:firstLine="0"/>
        <w:jc w:val="center"/>
        <w:rPr>
          <w:b/>
          <w:sz w:val="28"/>
        </w:rPr>
      </w:pPr>
      <w:r>
        <w:rPr>
          <w:b/>
          <w:sz w:val="28"/>
        </w:rPr>
        <w:t>Максимальная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оценка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за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специальную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часть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–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23</w:t>
      </w:r>
      <w:r>
        <w:rPr>
          <w:b/>
          <w:spacing w:val="-4"/>
          <w:sz w:val="28"/>
        </w:rPr>
        <w:t> </w:t>
      </w:r>
      <w:r>
        <w:rPr>
          <w:b/>
          <w:spacing w:val="-2"/>
          <w:sz w:val="28"/>
        </w:rPr>
        <w:t>балла.</w:t>
      </w:r>
    </w:p>
    <w:sectPr>
      <w:pgSz w:w="11910" w:h="16840"/>
      <w:pgMar w:header="0" w:footer="782" w:top="620" w:bottom="980" w:left="800" w:right="9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1.649994pt;margin-top:791.826599pt;width:13pt;height:15.3pt;mso-position-horizontal-relative:page;mso-position-vertical-relative:page;z-index:-15894016" type="#_x0000_t202" id="docshape1" filled="false" stroked="false">
          <v:textbox inset="0,0,0,0">
            <w:txbxContent>
              <w:p>
                <w:pPr>
                  <w:spacing w:before="10"/>
                  <w:ind w:left="60" w:right="0" w:firstLine="0"/>
                  <w:jc w:val="left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> PAGE </w:instrText>
                </w:r>
                <w:r>
                  <w:rPr>
                    <w:sz w:val="24"/>
                  </w:rPr>
                  <w:fldChar w:fldCharType="separate"/>
                </w:r>
                <w:r>
                  <w:rPr>
                    <w:sz w:val="24"/>
                  </w:rPr>
                  <w:t>1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line="301" w:lineRule="exact"/>
      <w:ind w:left="108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dc:title>ВСЕРОССИЙСКАЯ ОЛИМПИАДА ШКОЛЬНИКОВ</dc:title>
  <dcterms:created xsi:type="dcterms:W3CDTF">2024-10-07T19:15:52Z</dcterms:created>
  <dcterms:modified xsi:type="dcterms:W3CDTF">2024-10-07T19:15:52Z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2024-10-07T00:00:00Z</vt:filetime>
  </property>
</Properties>
</file>