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F6C" w:rsidRDefault="005D2F6C" w:rsidP="006571F1">
      <w:pPr>
        <w:spacing w:after="59" w:line="240" w:lineRule="auto"/>
        <w:ind w:left="0" w:right="-15" w:firstLine="0"/>
        <w:jc w:val="center"/>
        <w:rPr>
          <w:rFonts w:eastAsia="Calibri"/>
          <w:sz w:val="28"/>
        </w:rPr>
      </w:pPr>
      <w:r w:rsidRPr="005D2F6C">
        <w:rPr>
          <w:rFonts w:eastAsia="Calibri"/>
          <w:noProof/>
          <w:sz w:val="28"/>
        </w:rPr>
        <w:drawing>
          <wp:inline distT="0" distB="0" distL="0" distR="0">
            <wp:extent cx="6120765" cy="8161020"/>
            <wp:effectExtent l="0" t="0" r="0" b="0"/>
            <wp:docPr id="1" name="Рисунок 1" descr="C:\Users\User\Downloads\УП доп образо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П доп образова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F6C" w:rsidRDefault="005D2F6C" w:rsidP="006571F1">
      <w:pPr>
        <w:spacing w:after="59" w:line="240" w:lineRule="auto"/>
        <w:ind w:left="0" w:right="-15" w:firstLine="0"/>
        <w:jc w:val="center"/>
        <w:rPr>
          <w:rFonts w:eastAsia="Calibri"/>
          <w:sz w:val="28"/>
        </w:rPr>
      </w:pPr>
    </w:p>
    <w:p w:rsidR="005D2F6C" w:rsidRDefault="005D2F6C" w:rsidP="006571F1">
      <w:pPr>
        <w:spacing w:after="59" w:line="240" w:lineRule="auto"/>
        <w:ind w:left="0" w:right="-15" w:firstLine="0"/>
        <w:jc w:val="center"/>
        <w:rPr>
          <w:rFonts w:eastAsia="Calibri"/>
          <w:sz w:val="28"/>
        </w:rPr>
      </w:pPr>
    </w:p>
    <w:p w:rsidR="005D2F6C" w:rsidRDefault="005D2F6C" w:rsidP="006571F1">
      <w:pPr>
        <w:spacing w:after="59" w:line="240" w:lineRule="auto"/>
        <w:ind w:left="0" w:right="-15" w:firstLine="0"/>
        <w:jc w:val="center"/>
        <w:rPr>
          <w:rFonts w:eastAsia="Calibri"/>
          <w:sz w:val="28"/>
        </w:rPr>
      </w:pPr>
    </w:p>
    <w:p w:rsidR="006571F1" w:rsidRPr="006571F1" w:rsidRDefault="005D2F6C" w:rsidP="006571F1">
      <w:pPr>
        <w:spacing w:after="0" w:line="240" w:lineRule="auto"/>
        <w:ind w:left="0" w:right="0" w:firstLine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</w:rPr>
        <w:t xml:space="preserve"> </w:t>
      </w:r>
      <w:bookmarkStart w:id="0" w:name="_GoBack"/>
      <w:bookmarkEnd w:id="0"/>
    </w:p>
    <w:p w:rsidR="00305744" w:rsidRPr="004F615C" w:rsidRDefault="00305744" w:rsidP="004F615C">
      <w:pPr>
        <w:spacing w:after="0" w:line="240" w:lineRule="auto"/>
        <w:ind w:left="0" w:right="60" w:firstLine="0"/>
        <w:jc w:val="center"/>
      </w:pPr>
      <w:r>
        <w:rPr>
          <w:b/>
        </w:rPr>
        <w:lastRenderedPageBreak/>
        <w:t>Пояснительная записка</w:t>
      </w:r>
    </w:p>
    <w:p w:rsidR="004F615C" w:rsidRDefault="004F615C" w:rsidP="004F615C">
      <w:pPr>
        <w:spacing w:after="0" w:line="240" w:lineRule="auto"/>
        <w:ind w:left="2809" w:right="2930" w:firstLine="703"/>
      </w:pPr>
    </w:p>
    <w:p w:rsidR="004F615C" w:rsidRPr="004F615C" w:rsidRDefault="004F615C" w:rsidP="00433703">
      <w:pPr>
        <w:spacing w:after="0" w:line="240" w:lineRule="auto"/>
        <w:ind w:left="-5" w:right="0"/>
      </w:pPr>
      <w:r>
        <w:t xml:space="preserve">             Учебный </w:t>
      </w:r>
      <w:proofErr w:type="gramStart"/>
      <w:r>
        <w:t>план  дополнительного</w:t>
      </w:r>
      <w:proofErr w:type="gramEnd"/>
      <w:r>
        <w:t xml:space="preserve"> образования</w:t>
      </w:r>
      <w:r w:rsidRPr="004F615C">
        <w:t xml:space="preserve">  разработан на основании нормативных документов: </w:t>
      </w:r>
    </w:p>
    <w:p w:rsidR="004F615C" w:rsidRPr="004F615C" w:rsidRDefault="004F615C" w:rsidP="00433703">
      <w:pPr>
        <w:numPr>
          <w:ilvl w:val="0"/>
          <w:numId w:val="2"/>
        </w:numPr>
        <w:spacing w:after="0" w:line="240" w:lineRule="auto"/>
        <w:ind w:right="0"/>
      </w:pPr>
      <w:r w:rsidRPr="004F615C">
        <w:t xml:space="preserve">Федеральный закон «Об образовании в Российской Федерации» (Принят Государственной Думой 21 декабря 2012 года, Одобрен Советом Федерации 26 декабря 2012 года);  </w:t>
      </w:r>
    </w:p>
    <w:p w:rsidR="004F615C" w:rsidRPr="004F615C" w:rsidRDefault="004F615C" w:rsidP="00433703">
      <w:pPr>
        <w:numPr>
          <w:ilvl w:val="0"/>
          <w:numId w:val="2"/>
        </w:numPr>
        <w:spacing w:after="0" w:line="240" w:lineRule="auto"/>
        <w:ind w:right="0"/>
      </w:pPr>
      <w:r w:rsidRPr="004F615C">
        <w:t xml:space="preserve"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просвещения Российской Федерации от 9 ноября 2018 года № 196); </w:t>
      </w:r>
    </w:p>
    <w:p w:rsidR="004F615C" w:rsidRPr="004F615C" w:rsidRDefault="004F615C" w:rsidP="00433703">
      <w:pPr>
        <w:numPr>
          <w:ilvl w:val="0"/>
          <w:numId w:val="2"/>
        </w:numPr>
        <w:spacing w:after="0" w:line="240" w:lineRule="auto"/>
        <w:ind w:right="0"/>
      </w:pPr>
      <w:r w:rsidRPr="004F615C">
        <w:t xml:space="preserve">Порядок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 (утвержден Приказом Министерства образования и науки РФ от 23 августа 2017 года № 816);  </w:t>
      </w:r>
    </w:p>
    <w:p w:rsidR="004F615C" w:rsidRPr="004F615C" w:rsidRDefault="004F615C" w:rsidP="00433703">
      <w:pPr>
        <w:numPr>
          <w:ilvl w:val="0"/>
          <w:numId w:val="2"/>
        </w:numPr>
        <w:spacing w:after="0" w:line="240" w:lineRule="auto"/>
        <w:ind w:right="0"/>
      </w:pPr>
      <w:r w:rsidRPr="004F615C">
        <w:t xml:space="preserve">Целевая модель развития региональных систем дополнительного образования детей (утверждена Приказом Министерства просвещения Российской Федерации от 3 сентября 2019 года № 467); </w:t>
      </w:r>
    </w:p>
    <w:p w:rsidR="004F615C" w:rsidRPr="004F615C" w:rsidRDefault="004F615C" w:rsidP="00433703">
      <w:pPr>
        <w:numPr>
          <w:ilvl w:val="0"/>
          <w:numId w:val="2"/>
        </w:numPr>
        <w:spacing w:after="0" w:line="240" w:lineRule="auto"/>
        <w:ind w:right="0"/>
      </w:pPr>
      <w:r w:rsidRPr="004F615C">
        <w:t xml:space="preserve">Методические рекомендации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просвещения Российской Федерации ГД-39/04 от 19 марта 2020 года); </w:t>
      </w:r>
    </w:p>
    <w:p w:rsidR="004F615C" w:rsidRPr="004F615C" w:rsidRDefault="004F615C" w:rsidP="00433703">
      <w:pPr>
        <w:spacing w:after="0" w:line="240" w:lineRule="auto"/>
        <w:ind w:left="144" w:right="0" w:firstLine="0"/>
      </w:pPr>
      <w:r>
        <w:t xml:space="preserve">-  </w:t>
      </w:r>
      <w:r w:rsidRPr="004F615C">
        <w:t xml:space="preserve">Устав </w:t>
      </w:r>
      <w:r>
        <w:t>школы</w:t>
      </w:r>
      <w:r w:rsidRPr="004F615C">
        <w:t xml:space="preserve">. </w:t>
      </w:r>
    </w:p>
    <w:p w:rsidR="00433703" w:rsidRPr="00433703" w:rsidRDefault="00433703" w:rsidP="00433703">
      <w:pPr>
        <w:spacing w:after="0" w:line="240" w:lineRule="auto"/>
        <w:ind w:left="-5" w:right="0"/>
      </w:pPr>
      <w:r>
        <w:t xml:space="preserve">           </w:t>
      </w:r>
      <w:r w:rsidRPr="00433703">
        <w:t xml:space="preserve">Учебный план дополнительного образования детей базируется на реализации образовательных программ дополнительного образования, способствует повышению качества и эффективности обучения и </w:t>
      </w:r>
      <w:proofErr w:type="gramStart"/>
      <w:r w:rsidRPr="00433703">
        <w:t>воспитания детей с учетом их индивидуальных способностей</w:t>
      </w:r>
      <w:proofErr w:type="gramEnd"/>
      <w:r w:rsidRPr="00433703">
        <w:t xml:space="preserve"> и развития. </w:t>
      </w:r>
      <w:proofErr w:type="gramStart"/>
      <w:r w:rsidRPr="00433703">
        <w:t>Интеграция  основного</w:t>
      </w:r>
      <w:proofErr w:type="gramEnd"/>
      <w:r w:rsidRPr="00433703">
        <w:t xml:space="preserve"> и дополнительного образования детей позволяет сблизить процессы воспитания, обучения и развития. Она предполагает расширение «воспитательного поля» школы, т.к. включает личность в многогранную, интеллектуальную и психологически положительно насыщенную жизнь, где есть условия для самовыражения и самоутверждения. </w:t>
      </w:r>
    </w:p>
    <w:p w:rsidR="00433703" w:rsidRPr="00433703" w:rsidRDefault="00433703" w:rsidP="00433703">
      <w:pPr>
        <w:spacing w:after="0" w:line="240" w:lineRule="auto"/>
        <w:ind w:left="-5" w:right="133"/>
      </w:pPr>
      <w:r w:rsidRPr="00433703">
        <w:t xml:space="preserve"> </w:t>
      </w:r>
      <w:r>
        <w:t xml:space="preserve">          </w:t>
      </w:r>
      <w:r w:rsidRPr="00433703">
        <w:t xml:space="preserve">Занятия по дополнительному образованию проводятся согласно расписанию, которое утверждается в начале учебного года директором </w:t>
      </w:r>
      <w:proofErr w:type="gramStart"/>
      <w:r>
        <w:t>школы</w:t>
      </w:r>
      <w:r w:rsidRPr="00433703">
        <w:t xml:space="preserve">  с</w:t>
      </w:r>
      <w:proofErr w:type="gramEnd"/>
      <w:r w:rsidRPr="00433703">
        <w:t xml:space="preserve"> учетом наиболее благоприятного режима труда и отдыха учащихся</w:t>
      </w:r>
      <w:r>
        <w:t>, в соответствии с СанПиН</w:t>
      </w:r>
      <w:r w:rsidRPr="00433703">
        <w:t xml:space="preserve">. </w:t>
      </w:r>
      <w:r>
        <w:t xml:space="preserve">  </w:t>
      </w:r>
    </w:p>
    <w:p w:rsidR="00433703" w:rsidRPr="00433703" w:rsidRDefault="00433703" w:rsidP="00433703">
      <w:pPr>
        <w:spacing w:after="0" w:line="240" w:lineRule="auto"/>
        <w:ind w:left="-5" w:right="0"/>
      </w:pPr>
      <w:r>
        <w:t xml:space="preserve">           </w:t>
      </w:r>
      <w:r w:rsidRPr="00433703">
        <w:t>Количество учащи</w:t>
      </w:r>
      <w:r>
        <w:t>хся в объединении определяется п</w:t>
      </w:r>
      <w:r w:rsidR="002A0787">
        <w:t xml:space="preserve">рограммой и составляет от </w:t>
      </w:r>
      <w:proofErr w:type="gramStart"/>
      <w:r w:rsidR="002A0787">
        <w:t>12</w:t>
      </w:r>
      <w:r w:rsidRPr="00433703">
        <w:t xml:space="preserve">  человек</w:t>
      </w:r>
      <w:proofErr w:type="gramEnd"/>
      <w:r w:rsidRPr="00433703">
        <w:t xml:space="preserve">. </w:t>
      </w:r>
    </w:p>
    <w:p w:rsidR="00433703" w:rsidRPr="00433703" w:rsidRDefault="00433703" w:rsidP="00433703">
      <w:pPr>
        <w:spacing w:after="0" w:line="240" w:lineRule="auto"/>
        <w:ind w:left="-5" w:right="0"/>
      </w:pPr>
      <w:r>
        <w:t xml:space="preserve">          </w:t>
      </w:r>
      <w:r w:rsidRPr="00433703">
        <w:t xml:space="preserve">Объединения могут быть одновозрастными и разновозрастными. </w:t>
      </w:r>
    </w:p>
    <w:p w:rsidR="00960D77" w:rsidRDefault="009A404E" w:rsidP="00433703">
      <w:pPr>
        <w:spacing w:after="0" w:line="240" w:lineRule="auto"/>
        <w:ind w:left="4820" w:right="0" w:firstLine="0"/>
      </w:pPr>
      <w:r>
        <w:rPr>
          <w:b/>
        </w:rPr>
        <w:t xml:space="preserve"> </w:t>
      </w:r>
    </w:p>
    <w:p w:rsidR="00433703" w:rsidRDefault="00433703" w:rsidP="00433703">
      <w:pPr>
        <w:spacing w:after="0" w:line="240" w:lineRule="auto"/>
        <w:ind w:left="3091" w:right="3141"/>
        <w:rPr>
          <w:b/>
        </w:rPr>
      </w:pPr>
    </w:p>
    <w:p w:rsidR="00433703" w:rsidRDefault="00433703" w:rsidP="00433703">
      <w:pPr>
        <w:spacing w:after="0" w:line="240" w:lineRule="auto"/>
        <w:ind w:left="3091" w:right="3141"/>
        <w:rPr>
          <w:b/>
        </w:rPr>
      </w:pPr>
    </w:p>
    <w:p w:rsidR="00433703" w:rsidRDefault="00433703" w:rsidP="00433703">
      <w:pPr>
        <w:spacing w:after="3" w:line="277" w:lineRule="auto"/>
        <w:ind w:left="3091" w:right="3141"/>
        <w:rPr>
          <w:b/>
        </w:rPr>
      </w:pPr>
    </w:p>
    <w:p w:rsidR="00433703" w:rsidRDefault="00433703" w:rsidP="00433703">
      <w:pPr>
        <w:spacing w:after="3" w:line="277" w:lineRule="auto"/>
        <w:ind w:left="3091" w:right="3141"/>
        <w:rPr>
          <w:b/>
        </w:rPr>
      </w:pPr>
    </w:p>
    <w:p w:rsidR="00433703" w:rsidRDefault="00433703">
      <w:pPr>
        <w:spacing w:after="3" w:line="277" w:lineRule="auto"/>
        <w:ind w:left="3091" w:right="3141"/>
        <w:jc w:val="center"/>
        <w:rPr>
          <w:b/>
        </w:rPr>
      </w:pPr>
    </w:p>
    <w:p w:rsidR="00433703" w:rsidRDefault="00433703">
      <w:pPr>
        <w:spacing w:after="3" w:line="277" w:lineRule="auto"/>
        <w:ind w:left="3091" w:right="3141"/>
        <w:jc w:val="center"/>
        <w:rPr>
          <w:b/>
        </w:rPr>
      </w:pPr>
    </w:p>
    <w:p w:rsidR="00433703" w:rsidRDefault="00433703">
      <w:pPr>
        <w:spacing w:after="3" w:line="277" w:lineRule="auto"/>
        <w:ind w:left="3091" w:right="3141"/>
        <w:jc w:val="center"/>
        <w:rPr>
          <w:b/>
        </w:rPr>
      </w:pPr>
    </w:p>
    <w:p w:rsidR="00433703" w:rsidRDefault="00433703">
      <w:pPr>
        <w:spacing w:after="3" w:line="277" w:lineRule="auto"/>
        <w:ind w:left="3091" w:right="3141"/>
        <w:jc w:val="center"/>
        <w:rPr>
          <w:b/>
        </w:rPr>
      </w:pPr>
    </w:p>
    <w:p w:rsidR="00433703" w:rsidRDefault="00433703">
      <w:pPr>
        <w:spacing w:after="3" w:line="277" w:lineRule="auto"/>
        <w:ind w:left="3091" w:right="3141"/>
        <w:jc w:val="center"/>
        <w:rPr>
          <w:b/>
        </w:rPr>
      </w:pPr>
    </w:p>
    <w:p w:rsidR="00433703" w:rsidRDefault="00433703">
      <w:pPr>
        <w:spacing w:after="3" w:line="277" w:lineRule="auto"/>
        <w:ind w:left="3091" w:right="3141"/>
        <w:jc w:val="center"/>
        <w:rPr>
          <w:b/>
        </w:rPr>
      </w:pPr>
    </w:p>
    <w:p w:rsidR="00433703" w:rsidRDefault="00433703" w:rsidP="006571F1">
      <w:pPr>
        <w:spacing w:after="3" w:line="277" w:lineRule="auto"/>
        <w:ind w:left="0" w:right="3141" w:firstLine="0"/>
        <w:rPr>
          <w:b/>
        </w:rPr>
      </w:pPr>
    </w:p>
    <w:p w:rsidR="00433703" w:rsidRDefault="00433703">
      <w:pPr>
        <w:spacing w:after="3" w:line="277" w:lineRule="auto"/>
        <w:ind w:left="3091" w:right="3141"/>
        <w:jc w:val="center"/>
        <w:rPr>
          <w:b/>
        </w:rPr>
      </w:pPr>
    </w:p>
    <w:p w:rsidR="00305744" w:rsidRDefault="009A404E">
      <w:pPr>
        <w:spacing w:after="3" w:line="277" w:lineRule="auto"/>
        <w:ind w:left="3091" w:right="3141"/>
        <w:jc w:val="center"/>
        <w:rPr>
          <w:b/>
        </w:rPr>
      </w:pPr>
      <w:r>
        <w:rPr>
          <w:b/>
        </w:rPr>
        <w:lastRenderedPageBreak/>
        <w:t xml:space="preserve">Учебный план </w:t>
      </w:r>
    </w:p>
    <w:p w:rsidR="00960D77" w:rsidRDefault="009A404E">
      <w:pPr>
        <w:spacing w:after="3" w:line="277" w:lineRule="auto"/>
        <w:ind w:left="3091" w:right="3141"/>
        <w:jc w:val="center"/>
      </w:pPr>
      <w:r>
        <w:rPr>
          <w:b/>
        </w:rPr>
        <w:t xml:space="preserve">дополнительного образования </w:t>
      </w:r>
    </w:p>
    <w:p w:rsidR="00305744" w:rsidRDefault="009A404E">
      <w:pPr>
        <w:spacing w:after="3" w:line="277" w:lineRule="auto"/>
        <w:ind w:left="2480" w:right="2530"/>
        <w:jc w:val="center"/>
        <w:rPr>
          <w:b/>
        </w:rPr>
      </w:pPr>
      <w:r>
        <w:rPr>
          <w:b/>
        </w:rPr>
        <w:t>М</w:t>
      </w:r>
      <w:r w:rsidR="00305744">
        <w:rPr>
          <w:b/>
        </w:rPr>
        <w:t xml:space="preserve">БОУ </w:t>
      </w:r>
      <w:proofErr w:type="spellStart"/>
      <w:r w:rsidR="00305744">
        <w:rPr>
          <w:b/>
        </w:rPr>
        <w:t>г.Мценска</w:t>
      </w:r>
      <w:proofErr w:type="spellEnd"/>
      <w:r w:rsidR="00305744">
        <w:rPr>
          <w:b/>
        </w:rPr>
        <w:t xml:space="preserve"> «Средняя школа № 9</w:t>
      </w:r>
      <w:r>
        <w:rPr>
          <w:b/>
        </w:rPr>
        <w:t xml:space="preserve">» </w:t>
      </w:r>
    </w:p>
    <w:p w:rsidR="00960D77" w:rsidRDefault="0013062D">
      <w:pPr>
        <w:spacing w:after="3" w:line="277" w:lineRule="auto"/>
        <w:ind w:left="2480" w:right="2530"/>
        <w:jc w:val="center"/>
      </w:pPr>
      <w:r>
        <w:rPr>
          <w:b/>
        </w:rPr>
        <w:t>на 2025 – 2026</w:t>
      </w:r>
      <w:r w:rsidR="009A404E">
        <w:rPr>
          <w:b/>
        </w:rPr>
        <w:t xml:space="preserve"> учебный год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tbl>
      <w:tblPr>
        <w:tblStyle w:val="TableGrid"/>
        <w:tblW w:w="10342" w:type="dxa"/>
        <w:tblInd w:w="-566" w:type="dxa"/>
        <w:tblCellMar>
          <w:top w:w="9" w:type="dxa"/>
          <w:left w:w="106" w:type="dxa"/>
          <w:right w:w="103" w:type="dxa"/>
        </w:tblCellMar>
        <w:tblLook w:val="04A0" w:firstRow="1" w:lastRow="0" w:firstColumn="1" w:lastColumn="0" w:noHBand="0" w:noVBand="1"/>
      </w:tblPr>
      <w:tblGrid>
        <w:gridCol w:w="645"/>
        <w:gridCol w:w="5883"/>
        <w:gridCol w:w="1828"/>
        <w:gridCol w:w="1986"/>
      </w:tblGrid>
      <w:tr w:rsidR="00960D77" w:rsidTr="006571F1">
        <w:trPr>
          <w:trHeight w:val="840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spacing w:after="152"/>
              <w:ind w:left="0" w:right="0" w:firstLine="0"/>
              <w:jc w:val="left"/>
            </w:pPr>
            <w:r>
              <w:rPr>
                <w:i/>
              </w:rPr>
              <w:t xml:space="preserve">№ </w:t>
            </w:r>
          </w:p>
          <w:p w:rsidR="00960D77" w:rsidRDefault="009A404E">
            <w:pPr>
              <w:ind w:left="0" w:right="0" w:firstLine="0"/>
              <w:jc w:val="left"/>
            </w:pPr>
            <w:r>
              <w:rPr>
                <w:i/>
              </w:rPr>
              <w:t xml:space="preserve">п/п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ind w:left="0" w:right="8" w:firstLine="0"/>
              <w:jc w:val="center"/>
            </w:pPr>
            <w:r>
              <w:rPr>
                <w:i/>
              </w:rPr>
              <w:t xml:space="preserve">Наименование направлений и объединений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ind w:left="0" w:right="0" w:firstLine="0"/>
              <w:jc w:val="center"/>
            </w:pPr>
            <w:r>
              <w:rPr>
                <w:i/>
              </w:rPr>
              <w:t xml:space="preserve">Количество часов в неделю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ind w:left="252" w:right="0" w:firstLine="12"/>
              <w:jc w:val="left"/>
            </w:pPr>
            <w:r>
              <w:rPr>
                <w:i/>
              </w:rPr>
              <w:t xml:space="preserve">Количество часов в год </w:t>
            </w:r>
          </w:p>
        </w:tc>
      </w:tr>
      <w:tr w:rsidR="00960D77" w:rsidTr="006571F1">
        <w:trPr>
          <w:trHeight w:val="545"/>
        </w:trPr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D77" w:rsidRDefault="009A404E">
            <w:pPr>
              <w:ind w:left="0" w:right="0" w:firstLine="0"/>
              <w:jc w:val="left"/>
            </w:pP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– спортивная 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0D77" w:rsidRDefault="00960D77">
            <w:pPr>
              <w:ind w:left="0" w:right="0" w:firstLine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0D77" w:rsidRDefault="00960D77">
            <w:pPr>
              <w:ind w:left="0" w:right="0" w:firstLine="0"/>
              <w:jc w:val="left"/>
            </w:pPr>
          </w:p>
        </w:tc>
      </w:tr>
      <w:tr w:rsidR="00960D77" w:rsidTr="006571F1">
        <w:trPr>
          <w:trHeight w:val="5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ind w:left="0" w:right="0" w:firstLine="0"/>
              <w:jc w:val="left"/>
            </w:pPr>
            <w:r>
              <w:t xml:space="preserve">1.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433703">
            <w:pPr>
              <w:ind w:left="2" w:right="0" w:firstLine="0"/>
              <w:jc w:val="left"/>
            </w:pPr>
            <w:r>
              <w:t>Клуб «Новое поколение»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433703">
            <w:pPr>
              <w:ind w:left="2" w:right="0" w:firstLine="0"/>
              <w:jc w:val="left"/>
            </w:pPr>
            <w:r>
              <w:t>1</w:t>
            </w:r>
            <w:r w:rsidR="009A404E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2A0787">
            <w:pPr>
              <w:ind w:left="2" w:right="0" w:firstLine="0"/>
              <w:jc w:val="left"/>
            </w:pPr>
            <w:r>
              <w:t>34</w:t>
            </w:r>
            <w:r w:rsidR="009A404E">
              <w:t xml:space="preserve"> </w:t>
            </w:r>
          </w:p>
        </w:tc>
      </w:tr>
      <w:tr w:rsidR="00960D77" w:rsidTr="006571F1">
        <w:trPr>
          <w:trHeight w:val="545"/>
        </w:trPr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D77" w:rsidRDefault="009A404E">
            <w:pPr>
              <w:ind w:left="0" w:right="0" w:firstLine="0"/>
              <w:jc w:val="left"/>
            </w:pPr>
            <w:r>
              <w:rPr>
                <w:b/>
              </w:rPr>
              <w:t xml:space="preserve">Социально – гуманитарная 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0D77" w:rsidRDefault="00960D77">
            <w:pPr>
              <w:ind w:left="0" w:right="0" w:firstLine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0D77" w:rsidRDefault="00960D77">
            <w:pPr>
              <w:ind w:left="0" w:right="0" w:firstLine="0"/>
              <w:jc w:val="left"/>
            </w:pPr>
          </w:p>
        </w:tc>
      </w:tr>
      <w:tr w:rsidR="00960D77" w:rsidTr="006571F1">
        <w:trPr>
          <w:trHeight w:val="54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ind w:left="0" w:right="0" w:firstLine="0"/>
              <w:jc w:val="left"/>
            </w:pPr>
            <w:r>
              <w:t xml:space="preserve">2.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ind w:left="2" w:right="0" w:firstLine="0"/>
              <w:jc w:val="left"/>
            </w:pPr>
            <w:r>
              <w:t>Клуб молодого изб</w:t>
            </w:r>
            <w:r w:rsidR="00433703">
              <w:t xml:space="preserve">ирателя и гражданина </w:t>
            </w:r>
            <w: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2A0787">
            <w:pPr>
              <w:ind w:left="2" w:right="0" w:firstLine="0"/>
              <w:jc w:val="left"/>
            </w:pPr>
            <w:r>
              <w:t>34</w:t>
            </w:r>
            <w:r w:rsidR="009A404E">
              <w:t xml:space="preserve"> </w:t>
            </w:r>
          </w:p>
        </w:tc>
      </w:tr>
      <w:tr w:rsidR="00960D77" w:rsidTr="006571F1">
        <w:trPr>
          <w:trHeight w:val="545"/>
        </w:trPr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D77" w:rsidRDefault="009A404E">
            <w:pPr>
              <w:ind w:left="0" w:right="0" w:firstLine="0"/>
              <w:jc w:val="left"/>
            </w:pPr>
            <w:r>
              <w:rPr>
                <w:b/>
              </w:rPr>
              <w:t xml:space="preserve">Естественнонаучная 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0D77" w:rsidRDefault="00960D77">
            <w:pPr>
              <w:ind w:left="0" w:right="0" w:firstLine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0D77" w:rsidRDefault="00960D77">
            <w:pPr>
              <w:ind w:left="0" w:right="0" w:firstLine="0"/>
              <w:jc w:val="left"/>
            </w:pPr>
          </w:p>
        </w:tc>
      </w:tr>
      <w:tr w:rsidR="00960D77" w:rsidTr="006571F1">
        <w:trPr>
          <w:trHeight w:val="54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6571F1">
            <w:pPr>
              <w:ind w:left="0" w:right="0" w:firstLine="0"/>
              <w:jc w:val="left"/>
            </w:pPr>
            <w:r>
              <w:t>3</w:t>
            </w:r>
            <w:r w:rsidR="009A404E">
              <w:t xml:space="preserve">.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 w:rsidP="00433703">
            <w:pPr>
              <w:ind w:left="2" w:right="0" w:firstLine="0"/>
              <w:jc w:val="left"/>
            </w:pPr>
            <w:r>
              <w:t>Кружок «</w:t>
            </w:r>
            <w:r w:rsidR="00433703">
              <w:t>Мир химических задач</w:t>
            </w:r>
            <w:r>
              <w:t xml:space="preserve">»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433703">
            <w:pPr>
              <w:ind w:left="2" w:right="0" w:firstLine="0"/>
              <w:jc w:val="left"/>
            </w:pPr>
            <w:r>
              <w:t>1</w:t>
            </w:r>
            <w:r w:rsidR="009A404E"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2A0787">
            <w:pPr>
              <w:ind w:left="2" w:right="0" w:firstLine="0"/>
              <w:jc w:val="left"/>
            </w:pPr>
            <w:r>
              <w:t>34</w:t>
            </w:r>
            <w:r w:rsidR="009A404E">
              <w:t xml:space="preserve"> </w:t>
            </w:r>
          </w:p>
        </w:tc>
      </w:tr>
      <w:tr w:rsidR="00433703" w:rsidTr="006571F1">
        <w:trPr>
          <w:trHeight w:val="54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03" w:rsidRDefault="006571F1">
            <w:pPr>
              <w:ind w:left="0" w:right="0" w:firstLine="0"/>
              <w:jc w:val="left"/>
            </w:pPr>
            <w:r>
              <w:t>4.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03" w:rsidRDefault="006571F1" w:rsidP="0013062D">
            <w:pPr>
              <w:ind w:left="2" w:right="0" w:firstLine="0"/>
              <w:jc w:val="left"/>
            </w:pPr>
            <w:r>
              <w:t>Кружок «</w:t>
            </w:r>
            <w:r w:rsidR="0013062D">
              <w:t>Физика вокруг нас</w:t>
            </w:r>
            <w:r>
              <w:t>»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03" w:rsidRDefault="006571F1">
            <w:pPr>
              <w:ind w:left="2" w:right="0" w:firstLine="0"/>
              <w:jc w:val="left"/>
            </w:pPr>
            <w: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703" w:rsidRDefault="002A0787">
            <w:pPr>
              <w:ind w:left="2" w:right="0" w:firstLine="0"/>
              <w:jc w:val="left"/>
            </w:pPr>
            <w:r>
              <w:t>34</w:t>
            </w:r>
          </w:p>
        </w:tc>
      </w:tr>
      <w:tr w:rsidR="00960D77" w:rsidTr="006571F1">
        <w:trPr>
          <w:trHeight w:val="425"/>
        </w:trPr>
        <w:tc>
          <w:tcPr>
            <w:tcW w:w="6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D77" w:rsidRDefault="006571F1">
            <w:pPr>
              <w:ind w:left="0" w:right="0" w:firstLine="0"/>
              <w:jc w:val="left"/>
            </w:pPr>
            <w:proofErr w:type="spellStart"/>
            <w:r>
              <w:rPr>
                <w:b/>
              </w:rPr>
              <w:t>Туристско</w:t>
            </w:r>
            <w:proofErr w:type="spellEnd"/>
            <w:r>
              <w:rPr>
                <w:b/>
              </w:rPr>
              <w:t xml:space="preserve"> - краеведческая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60D77" w:rsidRDefault="00960D77">
            <w:pPr>
              <w:ind w:left="0" w:right="0" w:firstLine="0"/>
              <w:jc w:val="left"/>
            </w:pPr>
          </w:p>
        </w:tc>
        <w:tc>
          <w:tcPr>
            <w:tcW w:w="1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60D77" w:rsidRDefault="00960D77">
            <w:pPr>
              <w:ind w:left="0" w:right="0" w:firstLine="0"/>
              <w:jc w:val="left"/>
            </w:pPr>
          </w:p>
        </w:tc>
      </w:tr>
      <w:tr w:rsidR="00960D77" w:rsidTr="006571F1">
        <w:trPr>
          <w:trHeight w:val="545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6571F1">
            <w:pPr>
              <w:ind w:left="0" w:right="0" w:firstLine="0"/>
              <w:jc w:val="left"/>
            </w:pPr>
            <w:r>
              <w:t>5</w:t>
            </w:r>
            <w:r w:rsidR="009A404E">
              <w:t xml:space="preserve">.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6571F1">
            <w:pPr>
              <w:ind w:left="2" w:right="0" w:firstLine="0"/>
              <w:jc w:val="left"/>
            </w:pPr>
            <w:r>
              <w:t>Клуб «Дорогой отцов</w:t>
            </w:r>
            <w:r w:rsidR="009A404E">
              <w:t xml:space="preserve">»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6571F1">
            <w:pPr>
              <w:ind w:left="2" w:right="0" w:firstLine="0"/>
              <w:jc w:val="left"/>
            </w:pPr>
            <w:r>
              <w:t>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2A0787">
            <w:pPr>
              <w:ind w:left="2" w:right="0" w:firstLine="0"/>
              <w:jc w:val="left"/>
            </w:pPr>
            <w:r>
              <w:t>34</w:t>
            </w:r>
            <w:r w:rsidR="009A404E">
              <w:t xml:space="preserve"> </w:t>
            </w:r>
          </w:p>
        </w:tc>
      </w:tr>
      <w:tr w:rsidR="00960D77" w:rsidTr="006571F1">
        <w:trPr>
          <w:trHeight w:val="54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6571F1">
            <w:pPr>
              <w:ind w:left="0" w:right="0" w:firstLine="0"/>
              <w:jc w:val="left"/>
            </w:pPr>
            <w:r>
              <w:t>6</w:t>
            </w:r>
            <w:r w:rsidR="009A404E">
              <w:t xml:space="preserve">. </w:t>
            </w:r>
          </w:p>
        </w:tc>
        <w:tc>
          <w:tcPr>
            <w:tcW w:w="5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62D" w:rsidRDefault="006571F1" w:rsidP="006571F1">
            <w:pPr>
              <w:ind w:left="2" w:right="0" w:firstLine="0"/>
              <w:jc w:val="left"/>
            </w:pPr>
            <w:r>
              <w:t>Кружок</w:t>
            </w:r>
            <w:r w:rsidR="009A404E">
              <w:t xml:space="preserve"> «</w:t>
            </w:r>
            <w:proofErr w:type="spellStart"/>
            <w:r>
              <w:t>Юнармия</w:t>
            </w:r>
            <w:proofErr w:type="spellEnd"/>
            <w:r w:rsidR="009A404E">
              <w:t>»</w:t>
            </w:r>
          </w:p>
          <w:p w:rsidR="00960D77" w:rsidRDefault="009A404E" w:rsidP="006571F1">
            <w:pPr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9A404E">
            <w:pPr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D77" w:rsidRDefault="006571F1">
            <w:pPr>
              <w:ind w:left="2" w:right="0" w:firstLine="0"/>
              <w:jc w:val="left"/>
            </w:pPr>
            <w:r>
              <w:t>32</w:t>
            </w:r>
            <w:r w:rsidR="009A404E">
              <w:t xml:space="preserve"> </w:t>
            </w:r>
          </w:p>
        </w:tc>
      </w:tr>
    </w:tbl>
    <w:p w:rsidR="00960D77" w:rsidRDefault="009A404E">
      <w:pPr>
        <w:spacing w:after="112"/>
        <w:ind w:left="0" w:right="0" w:firstLine="0"/>
        <w:jc w:val="left"/>
      </w:pPr>
      <w:r>
        <w:t xml:space="preserve">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p w:rsidR="00960D77" w:rsidRDefault="009A404E">
      <w:pPr>
        <w:spacing w:after="0"/>
        <w:ind w:left="0" w:right="0" w:firstLine="0"/>
        <w:jc w:val="left"/>
      </w:pPr>
      <w:r>
        <w:t xml:space="preserve"> </w:t>
      </w:r>
    </w:p>
    <w:p w:rsidR="00960D77" w:rsidRDefault="00960D77">
      <w:pPr>
        <w:spacing w:after="0"/>
        <w:ind w:left="0" w:right="0" w:firstLine="0"/>
        <w:jc w:val="left"/>
      </w:pPr>
    </w:p>
    <w:p w:rsidR="00960D77" w:rsidRDefault="009A404E">
      <w:pPr>
        <w:spacing w:after="10"/>
        <w:ind w:left="0" w:right="0" w:firstLine="0"/>
        <w:jc w:val="left"/>
      </w:pPr>
      <w:r>
        <w:t xml:space="preserve"> </w:t>
      </w:r>
    </w:p>
    <w:p w:rsidR="00960D77" w:rsidRDefault="006571F1">
      <w:pPr>
        <w:spacing w:after="0"/>
        <w:ind w:left="0" w:right="123" w:firstLine="0"/>
        <w:jc w:val="center"/>
      </w:pPr>
      <w:r>
        <w:t xml:space="preserve"> </w:t>
      </w:r>
    </w:p>
    <w:sectPr w:rsidR="00960D77" w:rsidSect="006571F1">
      <w:pgSz w:w="11906" w:h="16838"/>
      <w:pgMar w:top="1134" w:right="849" w:bottom="118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2E2C"/>
    <w:multiLevelType w:val="hybridMultilevel"/>
    <w:tmpl w:val="EE8C201E"/>
    <w:lvl w:ilvl="0" w:tplc="A2700990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F04C9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6647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D84F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661C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EA7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9ADA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02A1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4AA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86ECA"/>
    <w:multiLevelType w:val="hybridMultilevel"/>
    <w:tmpl w:val="398AE0A8"/>
    <w:lvl w:ilvl="0" w:tplc="21DC4C38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2F50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8C5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AC4B7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2754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64C7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2C7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6CC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04231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77"/>
    <w:rsid w:val="0013062D"/>
    <w:rsid w:val="002A0787"/>
    <w:rsid w:val="00305744"/>
    <w:rsid w:val="00433703"/>
    <w:rsid w:val="004F615C"/>
    <w:rsid w:val="005D2F6C"/>
    <w:rsid w:val="006571F1"/>
    <w:rsid w:val="00960D77"/>
    <w:rsid w:val="009A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0EE76"/>
  <w15:docId w15:val="{D2CE405A-EB79-4A7C-9791-2C8FE8CB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="10" w:right="1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3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62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cp:lastModifiedBy>User</cp:lastModifiedBy>
  <cp:revision>6</cp:revision>
  <cp:lastPrinted>2025-12-06T11:37:00Z</cp:lastPrinted>
  <dcterms:created xsi:type="dcterms:W3CDTF">2022-10-13T13:45:00Z</dcterms:created>
  <dcterms:modified xsi:type="dcterms:W3CDTF">2025-12-07T14:00:00Z</dcterms:modified>
</cp:coreProperties>
</file>